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DC8" w:rsidRDefault="00431DC8" w:rsidP="00096504">
      <w:pPr>
        <w:tabs>
          <w:tab w:val="left" w:pos="720"/>
          <w:tab w:val="left" w:pos="1276"/>
        </w:tabs>
        <w:adjustRightInd w:val="0"/>
        <w:snapToGrid w:val="0"/>
        <w:jc w:val="left"/>
        <w:rPr>
          <w:rFonts w:ascii="Arial" w:eastAsiaTheme="minorEastAsia" w:hAnsi="Arial" w:cs="Arial"/>
          <w:bCs/>
          <w:sz w:val="16"/>
          <w:szCs w:val="16"/>
          <w:lang w:eastAsia="zh-TW"/>
        </w:rPr>
      </w:pPr>
      <w:bookmarkStart w:id="0" w:name="_GoBack"/>
      <w:bookmarkEnd w:id="0"/>
      <w:r w:rsidRPr="00431DC8">
        <w:rPr>
          <w:rFonts w:ascii="Arial" w:eastAsiaTheme="minorEastAsia" w:hAnsi="Arial" w:cs="Arial" w:hint="eastAsia"/>
          <w:bCs/>
          <w:sz w:val="16"/>
          <w:szCs w:val="16"/>
          <w:lang w:eastAsia="zh-TW"/>
        </w:rPr>
        <w:t xml:space="preserve">[Updated on </w:t>
      </w:r>
      <w:r w:rsidR="00096504">
        <w:rPr>
          <w:rFonts w:ascii="Arial" w:eastAsiaTheme="minorEastAsia" w:hAnsi="Arial" w:cs="Arial" w:hint="eastAsia"/>
          <w:bCs/>
          <w:sz w:val="16"/>
          <w:szCs w:val="16"/>
          <w:lang w:eastAsia="zh-TW"/>
        </w:rPr>
        <w:t>27</w:t>
      </w:r>
      <w:r w:rsidRPr="00431DC8">
        <w:rPr>
          <w:rFonts w:ascii="Arial" w:eastAsiaTheme="minorEastAsia" w:hAnsi="Arial" w:cs="Arial" w:hint="eastAsia"/>
          <w:bCs/>
          <w:sz w:val="16"/>
          <w:szCs w:val="16"/>
          <w:lang w:eastAsia="zh-TW"/>
        </w:rPr>
        <w:t xml:space="preserve"> November 2015]</w:t>
      </w:r>
    </w:p>
    <w:p w:rsidR="00BF675B" w:rsidRDefault="00BF675B" w:rsidP="00E66334">
      <w:pPr>
        <w:tabs>
          <w:tab w:val="left" w:pos="720"/>
          <w:tab w:val="left" w:pos="1276"/>
        </w:tabs>
        <w:adjustRightInd w:val="0"/>
        <w:snapToGrid w:val="0"/>
        <w:spacing w:line="360" w:lineRule="auto"/>
        <w:jc w:val="center"/>
        <w:rPr>
          <w:rFonts w:ascii="Arial" w:eastAsiaTheme="minorEastAsia" w:hAnsi="Arial" w:cs="Arial"/>
          <w:b/>
          <w:bCs/>
          <w:sz w:val="28"/>
          <w:szCs w:val="28"/>
          <w:lang w:eastAsia="zh-TW"/>
        </w:rPr>
      </w:pPr>
    </w:p>
    <w:p w:rsidR="003304AE" w:rsidRPr="008F1CA2" w:rsidRDefault="008D40E3" w:rsidP="00E66334">
      <w:pPr>
        <w:tabs>
          <w:tab w:val="left" w:pos="720"/>
          <w:tab w:val="left" w:pos="1276"/>
        </w:tabs>
        <w:adjustRightInd w:val="0"/>
        <w:snapToGrid w:val="0"/>
        <w:spacing w:line="360" w:lineRule="auto"/>
        <w:jc w:val="center"/>
        <w:rPr>
          <w:rFonts w:ascii="Arial" w:eastAsiaTheme="minorEastAsia" w:hAnsi="Arial" w:cs="Arial"/>
          <w:b/>
          <w:bCs/>
          <w:sz w:val="28"/>
          <w:szCs w:val="28"/>
          <w:lang w:eastAsia="zh-HK"/>
        </w:rPr>
      </w:pPr>
      <w:r w:rsidRPr="008F1CA2">
        <w:rPr>
          <w:rFonts w:ascii="Arial" w:eastAsiaTheme="minorEastAsia" w:hAnsi="Arial" w:cs="Arial"/>
          <w:b/>
          <w:bCs/>
          <w:sz w:val="28"/>
          <w:szCs w:val="28"/>
          <w:lang w:eastAsia="zh-TW"/>
        </w:rPr>
        <w:t>[Cursory Translation]</w:t>
      </w:r>
    </w:p>
    <w:p w:rsidR="003304AE" w:rsidRPr="008F1CA2" w:rsidRDefault="003304AE" w:rsidP="00E66334">
      <w:pPr>
        <w:tabs>
          <w:tab w:val="left" w:pos="720"/>
          <w:tab w:val="left" w:pos="1276"/>
        </w:tabs>
        <w:adjustRightInd w:val="0"/>
        <w:snapToGrid w:val="0"/>
        <w:spacing w:line="360" w:lineRule="auto"/>
        <w:jc w:val="center"/>
        <w:rPr>
          <w:rFonts w:ascii="Arial" w:eastAsiaTheme="minorEastAsia" w:hAnsi="Arial" w:cs="Arial"/>
          <w:b/>
          <w:bCs/>
          <w:sz w:val="28"/>
          <w:szCs w:val="28"/>
          <w:u w:val="single"/>
          <w:lang w:eastAsia="zh-HK"/>
        </w:rPr>
      </w:pPr>
    </w:p>
    <w:p w:rsidR="00DD4EC4" w:rsidRPr="008F1CA2" w:rsidRDefault="008D40E3" w:rsidP="00E66334">
      <w:pPr>
        <w:tabs>
          <w:tab w:val="left" w:pos="720"/>
          <w:tab w:val="left" w:pos="1276"/>
        </w:tabs>
        <w:adjustRightInd w:val="0"/>
        <w:snapToGrid w:val="0"/>
        <w:spacing w:line="360" w:lineRule="auto"/>
        <w:jc w:val="center"/>
        <w:rPr>
          <w:rFonts w:ascii="Arial" w:eastAsiaTheme="minorEastAsia" w:hAnsi="Arial" w:cs="Arial"/>
          <w:b/>
          <w:bCs/>
          <w:sz w:val="28"/>
          <w:szCs w:val="28"/>
          <w:u w:val="single"/>
          <w:lang w:eastAsia="zh-HK"/>
        </w:rPr>
      </w:pPr>
      <w:r w:rsidRPr="008F1CA2">
        <w:rPr>
          <w:rFonts w:ascii="Arial" w:eastAsiaTheme="minorEastAsia" w:hAnsi="Arial" w:cs="Arial"/>
          <w:b/>
          <w:bCs/>
          <w:sz w:val="28"/>
          <w:szCs w:val="28"/>
          <w:u w:val="single"/>
          <w:lang w:eastAsia="zh-TW"/>
        </w:rPr>
        <w:t>MAINLAND AND HONG KONG CLOSER ECONOMIC PARTNERSHIP ARRANGEMENT</w:t>
      </w:r>
    </w:p>
    <w:p w:rsidR="00DD4EC4" w:rsidRPr="008F1CA2" w:rsidRDefault="00DD4EC4" w:rsidP="00E66334">
      <w:pPr>
        <w:tabs>
          <w:tab w:val="left" w:pos="720"/>
          <w:tab w:val="left" w:pos="1276"/>
        </w:tabs>
        <w:adjustRightInd w:val="0"/>
        <w:snapToGrid w:val="0"/>
        <w:spacing w:line="360" w:lineRule="auto"/>
        <w:jc w:val="center"/>
        <w:rPr>
          <w:rFonts w:ascii="Arial" w:eastAsiaTheme="minorEastAsia" w:hAnsi="Arial" w:cs="Arial"/>
          <w:b/>
          <w:bCs/>
          <w:sz w:val="28"/>
          <w:szCs w:val="28"/>
          <w:lang w:eastAsia="zh-HK"/>
        </w:rPr>
      </w:pPr>
    </w:p>
    <w:p w:rsidR="007B32F7" w:rsidRPr="008F1CA2" w:rsidRDefault="008D40E3" w:rsidP="00E66334">
      <w:pPr>
        <w:tabs>
          <w:tab w:val="left" w:pos="720"/>
          <w:tab w:val="left" w:pos="1276"/>
        </w:tabs>
        <w:adjustRightInd w:val="0"/>
        <w:snapToGrid w:val="0"/>
        <w:spacing w:line="360" w:lineRule="auto"/>
        <w:jc w:val="center"/>
        <w:rPr>
          <w:rFonts w:ascii="Arial" w:eastAsiaTheme="minorEastAsia" w:hAnsi="Arial" w:cs="Arial"/>
          <w:b/>
          <w:bCs/>
          <w:sz w:val="28"/>
          <w:szCs w:val="28"/>
          <w:u w:val="single"/>
          <w:lang w:eastAsia="zh-HK"/>
        </w:rPr>
      </w:pPr>
      <w:r w:rsidRPr="008F1CA2">
        <w:rPr>
          <w:rFonts w:ascii="Arial" w:eastAsiaTheme="minorEastAsia" w:hAnsi="Arial" w:cs="Arial"/>
          <w:b/>
          <w:bCs/>
          <w:sz w:val="28"/>
          <w:szCs w:val="28"/>
          <w:u w:val="single"/>
          <w:lang w:eastAsia="zh-TW"/>
        </w:rPr>
        <w:t xml:space="preserve">Agreement between the Mainland and Hong Kong on Achieving Basic </w:t>
      </w:r>
      <w:proofErr w:type="spellStart"/>
      <w:r w:rsidRPr="008F1CA2">
        <w:rPr>
          <w:rFonts w:ascii="Arial" w:eastAsiaTheme="minorEastAsia" w:hAnsi="Arial" w:cs="Arial"/>
          <w:b/>
          <w:bCs/>
          <w:sz w:val="28"/>
          <w:szCs w:val="28"/>
          <w:u w:val="single"/>
          <w:lang w:eastAsia="zh-TW"/>
        </w:rPr>
        <w:t>Liberali</w:t>
      </w:r>
      <w:r w:rsidR="00E87D79">
        <w:rPr>
          <w:rFonts w:ascii="Arial" w:eastAsiaTheme="minorEastAsia" w:hAnsi="Arial" w:cs="Arial" w:hint="eastAsia"/>
          <w:b/>
          <w:bCs/>
          <w:sz w:val="28"/>
          <w:szCs w:val="28"/>
          <w:u w:val="single"/>
          <w:lang w:eastAsia="zh-TW"/>
        </w:rPr>
        <w:t>s</w:t>
      </w:r>
      <w:r w:rsidRPr="008F1CA2">
        <w:rPr>
          <w:rFonts w:ascii="Arial" w:eastAsiaTheme="minorEastAsia" w:hAnsi="Arial" w:cs="Arial"/>
          <w:b/>
          <w:bCs/>
          <w:sz w:val="28"/>
          <w:szCs w:val="28"/>
          <w:u w:val="single"/>
          <w:lang w:eastAsia="zh-TW"/>
        </w:rPr>
        <w:t>ation</w:t>
      </w:r>
      <w:proofErr w:type="spellEnd"/>
      <w:r w:rsidRPr="008F1CA2">
        <w:rPr>
          <w:rFonts w:ascii="Arial" w:eastAsiaTheme="minorEastAsia" w:hAnsi="Arial" w:cs="Arial"/>
          <w:b/>
          <w:bCs/>
          <w:sz w:val="28"/>
          <w:szCs w:val="28"/>
          <w:u w:val="single"/>
          <w:lang w:eastAsia="zh-TW"/>
        </w:rPr>
        <w:t xml:space="preserve"> of Trade in Services</w:t>
      </w:r>
      <w:r w:rsidR="00A575F1">
        <w:rPr>
          <w:rFonts w:ascii="Arial" w:eastAsiaTheme="minorEastAsia" w:hAnsi="Arial" w:cs="Arial" w:hint="eastAsia"/>
          <w:b/>
          <w:bCs/>
          <w:sz w:val="28"/>
          <w:szCs w:val="28"/>
          <w:u w:val="single"/>
          <w:lang w:eastAsia="zh-TW"/>
        </w:rPr>
        <w:t xml:space="preserve"> </w:t>
      </w:r>
      <w:r w:rsidRPr="008F1CA2">
        <w:rPr>
          <w:rFonts w:ascii="Arial" w:eastAsiaTheme="minorEastAsia" w:hAnsi="Arial" w:cs="Arial"/>
          <w:b/>
          <w:bCs/>
          <w:sz w:val="28"/>
          <w:szCs w:val="28"/>
          <w:u w:val="single"/>
          <w:lang w:eastAsia="zh-TW"/>
        </w:rPr>
        <w:t>in Guangdong</w:t>
      </w:r>
    </w:p>
    <w:p w:rsidR="007B32F7" w:rsidRDefault="007B32F7" w:rsidP="00E66334">
      <w:pPr>
        <w:tabs>
          <w:tab w:val="left" w:pos="720"/>
          <w:tab w:val="left" w:pos="1276"/>
        </w:tabs>
        <w:adjustRightInd w:val="0"/>
        <w:snapToGrid w:val="0"/>
        <w:spacing w:line="360" w:lineRule="auto"/>
        <w:jc w:val="center"/>
        <w:rPr>
          <w:rFonts w:ascii="Arial" w:eastAsiaTheme="minorEastAsia" w:hAnsi="Arial" w:cs="Arial"/>
          <w:b/>
          <w:bCs/>
          <w:sz w:val="28"/>
          <w:szCs w:val="28"/>
          <w:u w:val="single"/>
          <w:lang w:eastAsia="zh-HK"/>
        </w:rPr>
      </w:pPr>
    </w:p>
    <w:p w:rsidR="00AD6EF5" w:rsidRPr="008F1CA2" w:rsidRDefault="00AD6EF5" w:rsidP="00E66334">
      <w:pPr>
        <w:tabs>
          <w:tab w:val="left" w:pos="720"/>
          <w:tab w:val="left" w:pos="1276"/>
        </w:tabs>
        <w:adjustRightInd w:val="0"/>
        <w:snapToGrid w:val="0"/>
        <w:spacing w:line="360" w:lineRule="auto"/>
        <w:jc w:val="center"/>
        <w:rPr>
          <w:rFonts w:ascii="Arial" w:eastAsiaTheme="minorEastAsia" w:hAnsi="Arial" w:cs="Arial"/>
          <w:b/>
          <w:bCs/>
          <w:sz w:val="28"/>
          <w:szCs w:val="28"/>
          <w:u w:val="single"/>
          <w:lang w:eastAsia="zh-HK"/>
        </w:rPr>
      </w:pPr>
    </w:p>
    <w:p w:rsidR="00AD6EF5" w:rsidRDefault="008D40E3" w:rsidP="00AD6EF5">
      <w:pPr>
        <w:tabs>
          <w:tab w:val="left" w:pos="720"/>
          <w:tab w:val="left" w:pos="1276"/>
        </w:tabs>
        <w:adjustRightInd w:val="0"/>
        <w:snapToGrid w:val="0"/>
        <w:spacing w:line="360" w:lineRule="auto"/>
        <w:jc w:val="center"/>
        <w:rPr>
          <w:rFonts w:ascii="Arial" w:eastAsiaTheme="minorEastAsia" w:hAnsi="Arial" w:cs="Arial"/>
          <w:b/>
          <w:i/>
          <w:sz w:val="28"/>
          <w:szCs w:val="28"/>
          <w:lang w:eastAsia="zh-TW"/>
        </w:rPr>
      </w:pPr>
      <w:r w:rsidRPr="008F1CA2">
        <w:rPr>
          <w:rFonts w:ascii="Arial" w:eastAsiaTheme="minorEastAsia" w:hAnsi="Arial" w:cs="Arial"/>
          <w:b/>
          <w:i/>
          <w:sz w:val="28"/>
          <w:szCs w:val="28"/>
          <w:lang w:eastAsia="zh-TW"/>
        </w:rPr>
        <w:t>Preamble</w:t>
      </w:r>
    </w:p>
    <w:p w:rsidR="00DD4EC4" w:rsidRPr="008F1CA2" w:rsidRDefault="008D40E3" w:rsidP="00E66334">
      <w:pPr>
        <w:tabs>
          <w:tab w:val="left" w:pos="720"/>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bCs/>
          <w:sz w:val="28"/>
          <w:szCs w:val="28"/>
          <w:lang w:eastAsia="zh-TW"/>
        </w:rPr>
        <w:tab/>
      </w:r>
      <w:r w:rsidRPr="008F1CA2">
        <w:rPr>
          <w:rFonts w:ascii="Arial" w:eastAsiaTheme="minorEastAsia" w:hAnsi="Arial" w:cs="Arial"/>
          <w:bCs/>
          <w:sz w:val="28"/>
          <w:szCs w:val="28"/>
          <w:lang w:eastAsia="zh-TW"/>
        </w:rPr>
        <w:tab/>
        <w:t xml:space="preserve">To promote achieving basic </w:t>
      </w:r>
      <w:proofErr w:type="spellStart"/>
      <w:r w:rsidRPr="008F1CA2">
        <w:rPr>
          <w:rFonts w:ascii="Arial" w:eastAsiaTheme="minorEastAsia" w:hAnsi="Arial" w:cs="Arial"/>
          <w:bCs/>
          <w:sz w:val="28"/>
          <w:szCs w:val="28"/>
          <w:lang w:eastAsia="zh-TW"/>
        </w:rPr>
        <w:t>liberali</w:t>
      </w:r>
      <w:r w:rsidR="009333EE">
        <w:rPr>
          <w:rFonts w:ascii="Arial" w:eastAsiaTheme="minorEastAsia" w:hAnsi="Arial" w:cs="Arial" w:hint="eastAsia"/>
          <w:bCs/>
          <w:sz w:val="28"/>
          <w:szCs w:val="28"/>
          <w:lang w:eastAsia="zh-TW"/>
        </w:rPr>
        <w:t>s</w:t>
      </w:r>
      <w:r w:rsidRPr="008F1CA2">
        <w:rPr>
          <w:rFonts w:ascii="Arial" w:eastAsiaTheme="minorEastAsia" w:hAnsi="Arial" w:cs="Arial"/>
          <w:bCs/>
          <w:sz w:val="28"/>
          <w:szCs w:val="28"/>
          <w:lang w:eastAsia="zh-TW"/>
        </w:rPr>
        <w:t>ation</w:t>
      </w:r>
      <w:proofErr w:type="spellEnd"/>
      <w:r w:rsidRPr="008F1CA2">
        <w:rPr>
          <w:rFonts w:ascii="Arial" w:eastAsiaTheme="minorEastAsia" w:hAnsi="Arial" w:cs="Arial"/>
          <w:bCs/>
          <w:sz w:val="28"/>
          <w:szCs w:val="28"/>
          <w:lang w:eastAsia="zh-TW"/>
        </w:rPr>
        <w:t xml:space="preserve"> of trade in services between the Mainland</w:t>
      </w:r>
      <w:r w:rsidR="00CC7CB7" w:rsidRPr="008F1CA2">
        <w:rPr>
          <w:rStyle w:val="a5"/>
          <w:rFonts w:ascii="Arial" w:eastAsiaTheme="minorEastAsia" w:hAnsi="Arial" w:cs="Arial"/>
          <w:bCs/>
          <w:sz w:val="28"/>
          <w:szCs w:val="28"/>
          <w:lang w:eastAsia="zh-HK"/>
        </w:rPr>
        <w:footnoteReference w:id="1"/>
      </w:r>
      <w:r w:rsidRPr="008F1CA2">
        <w:rPr>
          <w:rFonts w:ascii="Arial" w:eastAsiaTheme="minorEastAsia" w:hAnsi="Arial" w:cs="Arial"/>
          <w:bCs/>
          <w:sz w:val="28"/>
          <w:szCs w:val="28"/>
          <w:lang w:eastAsia="zh-TW"/>
        </w:rPr>
        <w:t xml:space="preserve"> and the Hong Kong Special Administrative Region (hereinafter referred to as the “two sides"), as well as to further enhance the level of bilateral economic and trade exchanges and cooperation, the two sides decided to sign this Agreement </w:t>
      </w:r>
      <w:r w:rsidR="00C876A7">
        <w:rPr>
          <w:rFonts w:ascii="Arial" w:eastAsiaTheme="minorEastAsia" w:hAnsi="Arial" w:cs="Arial" w:hint="eastAsia"/>
          <w:bCs/>
          <w:sz w:val="28"/>
          <w:szCs w:val="28"/>
          <w:lang w:eastAsia="zh-TW"/>
        </w:rPr>
        <w:t>to</w:t>
      </w:r>
      <w:r w:rsidRPr="008F1CA2">
        <w:rPr>
          <w:rFonts w:ascii="Arial" w:eastAsiaTheme="minorEastAsia" w:hAnsi="Arial" w:cs="Arial"/>
          <w:bCs/>
          <w:sz w:val="28"/>
          <w:szCs w:val="28"/>
          <w:lang w:eastAsia="zh-TW"/>
        </w:rPr>
        <w:t xml:space="preserve"> </w:t>
      </w:r>
      <w:r w:rsidR="00C876A7">
        <w:rPr>
          <w:rFonts w:ascii="Arial" w:eastAsiaTheme="minorEastAsia" w:hAnsi="Arial" w:cs="Arial" w:hint="eastAsia"/>
          <w:bCs/>
          <w:sz w:val="28"/>
          <w:szCs w:val="28"/>
          <w:lang w:eastAsia="zh-TW"/>
        </w:rPr>
        <w:t xml:space="preserve">basically </w:t>
      </w:r>
      <w:r w:rsidRPr="008F1CA2">
        <w:rPr>
          <w:rFonts w:ascii="Arial" w:eastAsiaTheme="minorEastAsia" w:hAnsi="Arial" w:cs="Arial"/>
          <w:bCs/>
          <w:sz w:val="28"/>
          <w:szCs w:val="28"/>
          <w:lang w:eastAsia="zh-TW"/>
        </w:rPr>
        <w:t>achiev</w:t>
      </w:r>
      <w:r w:rsidR="00C876A7">
        <w:rPr>
          <w:rFonts w:ascii="Arial" w:eastAsiaTheme="minorEastAsia" w:hAnsi="Arial" w:cs="Arial" w:hint="eastAsia"/>
          <w:bCs/>
          <w:sz w:val="28"/>
          <w:szCs w:val="28"/>
          <w:lang w:eastAsia="zh-TW"/>
        </w:rPr>
        <w:t>e</w:t>
      </w:r>
      <w:r w:rsidRPr="008F1CA2">
        <w:rPr>
          <w:rFonts w:ascii="Arial" w:eastAsiaTheme="minorEastAsia" w:hAnsi="Arial" w:cs="Arial"/>
          <w:bCs/>
          <w:sz w:val="28"/>
          <w:szCs w:val="28"/>
          <w:lang w:eastAsia="zh-TW"/>
        </w:rPr>
        <w:t xml:space="preserve"> </w:t>
      </w:r>
      <w:proofErr w:type="spellStart"/>
      <w:r w:rsidRPr="008F1CA2">
        <w:rPr>
          <w:rFonts w:ascii="Arial" w:eastAsiaTheme="minorEastAsia" w:hAnsi="Arial" w:cs="Arial"/>
          <w:bCs/>
          <w:sz w:val="28"/>
          <w:szCs w:val="28"/>
          <w:lang w:eastAsia="zh-TW"/>
        </w:rPr>
        <w:t>liberali</w:t>
      </w:r>
      <w:r w:rsidR="009333EE">
        <w:rPr>
          <w:rFonts w:ascii="Arial" w:eastAsiaTheme="minorEastAsia" w:hAnsi="Arial" w:cs="Arial" w:hint="eastAsia"/>
          <w:bCs/>
          <w:sz w:val="28"/>
          <w:szCs w:val="28"/>
          <w:lang w:eastAsia="zh-TW"/>
        </w:rPr>
        <w:t>s</w:t>
      </w:r>
      <w:r w:rsidRPr="008F1CA2">
        <w:rPr>
          <w:rFonts w:ascii="Arial" w:eastAsiaTheme="minorEastAsia" w:hAnsi="Arial" w:cs="Arial"/>
          <w:bCs/>
          <w:sz w:val="28"/>
          <w:szCs w:val="28"/>
          <w:lang w:eastAsia="zh-TW"/>
        </w:rPr>
        <w:t>ation</w:t>
      </w:r>
      <w:proofErr w:type="spellEnd"/>
      <w:r w:rsidRPr="008F1CA2">
        <w:rPr>
          <w:rFonts w:ascii="Arial" w:eastAsiaTheme="minorEastAsia" w:hAnsi="Arial" w:cs="Arial"/>
          <w:bCs/>
          <w:sz w:val="28"/>
          <w:szCs w:val="28"/>
          <w:lang w:eastAsia="zh-TW"/>
        </w:rPr>
        <w:t xml:space="preserve"> of trade in services in Guan</w:t>
      </w:r>
      <w:r>
        <w:rPr>
          <w:rFonts w:ascii="Arial" w:eastAsiaTheme="minorEastAsia" w:hAnsi="Arial" w:cs="Arial"/>
          <w:bCs/>
          <w:sz w:val="28"/>
          <w:szCs w:val="28"/>
          <w:lang w:eastAsia="zh-TW"/>
        </w:rPr>
        <w:t>g</w:t>
      </w:r>
      <w:r w:rsidRPr="008F1CA2">
        <w:rPr>
          <w:rFonts w:ascii="Arial" w:eastAsiaTheme="minorEastAsia" w:hAnsi="Arial" w:cs="Arial"/>
          <w:bCs/>
          <w:sz w:val="28"/>
          <w:szCs w:val="28"/>
          <w:lang w:eastAsia="zh-TW"/>
        </w:rPr>
        <w:t>dong Province between the Mainland and the Hong Kong Special Administrative Region (hereinafter referred to as “Hong Kong”).</w:t>
      </w:r>
      <w:r w:rsidR="003304AE" w:rsidRPr="008F1CA2">
        <w:rPr>
          <w:rFonts w:ascii="Arial" w:eastAsiaTheme="minorEastAsia" w:hAnsi="Arial" w:cs="Arial" w:hint="eastAsia"/>
          <w:bCs/>
          <w:sz w:val="28"/>
          <w:szCs w:val="28"/>
          <w:lang w:eastAsia="zh-HK"/>
        </w:rPr>
        <w:t xml:space="preserve"> </w:t>
      </w:r>
    </w:p>
    <w:p w:rsidR="00881F4A" w:rsidRPr="008F1CA2" w:rsidRDefault="00881F4A" w:rsidP="00E66334">
      <w:pPr>
        <w:tabs>
          <w:tab w:val="left" w:pos="720"/>
          <w:tab w:val="left" w:pos="1276"/>
        </w:tabs>
        <w:adjustRightInd w:val="0"/>
        <w:snapToGrid w:val="0"/>
        <w:spacing w:line="360" w:lineRule="auto"/>
        <w:jc w:val="center"/>
        <w:rPr>
          <w:rFonts w:ascii="Arial" w:eastAsia="FangSong_GB2312" w:hAnsi="Arial" w:cs="Arial"/>
          <w:sz w:val="28"/>
          <w:szCs w:val="28"/>
        </w:rPr>
      </w:pPr>
    </w:p>
    <w:p w:rsidR="00BB0852" w:rsidRPr="008F1CA2" w:rsidRDefault="008D40E3" w:rsidP="00E66334">
      <w:pPr>
        <w:tabs>
          <w:tab w:val="left" w:pos="1276"/>
        </w:tabs>
        <w:adjustRightInd w:val="0"/>
        <w:snapToGrid w:val="0"/>
        <w:spacing w:line="360" w:lineRule="auto"/>
        <w:jc w:val="center"/>
        <w:rPr>
          <w:rFonts w:ascii="Arial" w:eastAsiaTheme="minorEastAsia" w:hAnsi="Arial" w:cs="Arial"/>
          <w:b/>
          <w:sz w:val="28"/>
          <w:szCs w:val="28"/>
          <w:lang w:eastAsia="zh-HK"/>
        </w:rPr>
      </w:pPr>
      <w:r w:rsidRPr="008F1CA2">
        <w:rPr>
          <w:rFonts w:ascii="Arial" w:eastAsiaTheme="minorEastAsia" w:hAnsi="Arial" w:cs="Arial"/>
          <w:b/>
          <w:sz w:val="28"/>
          <w:szCs w:val="28"/>
          <w:lang w:eastAsia="zh-TW"/>
        </w:rPr>
        <w:t>CHAPTER 1</w:t>
      </w:r>
    </w:p>
    <w:p w:rsidR="00881F4A" w:rsidRPr="008F1CA2" w:rsidRDefault="008D40E3" w:rsidP="00E66334">
      <w:pPr>
        <w:tabs>
          <w:tab w:val="left" w:pos="1276"/>
        </w:tabs>
        <w:adjustRightInd w:val="0"/>
        <w:snapToGrid w:val="0"/>
        <w:spacing w:line="360" w:lineRule="auto"/>
        <w:jc w:val="center"/>
        <w:rPr>
          <w:rFonts w:ascii="Arial" w:eastAsia="SimHei" w:hAnsi="Arial" w:cs="Arial"/>
          <w:b/>
          <w:sz w:val="28"/>
          <w:szCs w:val="28"/>
        </w:rPr>
      </w:pPr>
      <w:r w:rsidRPr="008F1CA2">
        <w:rPr>
          <w:rFonts w:ascii="Arial" w:eastAsiaTheme="minorEastAsia" w:hAnsi="Arial" w:cs="Arial"/>
          <w:b/>
          <w:sz w:val="28"/>
          <w:szCs w:val="28"/>
          <w:lang w:eastAsia="zh-TW"/>
        </w:rPr>
        <w:t>RELATIONSHIP WITH CEPA</w:t>
      </w:r>
    </w:p>
    <w:p w:rsidR="00BB0852" w:rsidRDefault="00BB0852" w:rsidP="00E66334">
      <w:pPr>
        <w:tabs>
          <w:tab w:val="left" w:pos="1276"/>
        </w:tabs>
        <w:adjustRightInd w:val="0"/>
        <w:snapToGrid w:val="0"/>
        <w:spacing w:line="360" w:lineRule="auto"/>
        <w:jc w:val="center"/>
        <w:rPr>
          <w:rFonts w:ascii="Arial" w:eastAsiaTheme="minorEastAsia" w:hAnsi="Arial" w:cs="Arial"/>
          <w:b/>
          <w:sz w:val="28"/>
          <w:szCs w:val="28"/>
          <w:lang w:eastAsia="zh-HK"/>
        </w:rPr>
      </w:pPr>
    </w:p>
    <w:p w:rsidR="00BF675B" w:rsidRDefault="00BF675B" w:rsidP="00E66334">
      <w:pPr>
        <w:tabs>
          <w:tab w:val="left" w:pos="1276"/>
        </w:tabs>
        <w:adjustRightInd w:val="0"/>
        <w:snapToGrid w:val="0"/>
        <w:spacing w:line="360" w:lineRule="auto"/>
        <w:jc w:val="center"/>
        <w:rPr>
          <w:rFonts w:ascii="Arial" w:eastAsiaTheme="minorEastAsia" w:hAnsi="Arial" w:cs="Arial"/>
          <w:b/>
          <w:sz w:val="28"/>
          <w:szCs w:val="28"/>
          <w:lang w:eastAsia="zh-HK"/>
        </w:rPr>
      </w:pPr>
    </w:p>
    <w:p w:rsidR="00BB0852" w:rsidRPr="008F1CA2" w:rsidRDefault="008D40E3" w:rsidP="00E66334">
      <w:pPr>
        <w:tabs>
          <w:tab w:val="left" w:pos="1276"/>
        </w:tabs>
        <w:adjustRightInd w:val="0"/>
        <w:snapToGrid w:val="0"/>
        <w:spacing w:line="360" w:lineRule="auto"/>
        <w:jc w:val="center"/>
        <w:rPr>
          <w:rFonts w:ascii="Arial" w:eastAsiaTheme="minorEastAsia" w:hAnsi="Arial" w:cs="Arial"/>
          <w:b/>
          <w:i/>
          <w:sz w:val="28"/>
          <w:szCs w:val="28"/>
          <w:lang w:eastAsia="zh-HK"/>
        </w:rPr>
      </w:pPr>
      <w:r w:rsidRPr="008F1CA2">
        <w:rPr>
          <w:rFonts w:ascii="Arial" w:eastAsiaTheme="minorEastAsia" w:hAnsi="Arial" w:cs="Arial"/>
          <w:b/>
          <w:i/>
          <w:sz w:val="28"/>
          <w:szCs w:val="28"/>
          <w:lang w:eastAsia="zh-TW"/>
        </w:rPr>
        <w:lastRenderedPageBreak/>
        <w:t>Article 1</w:t>
      </w:r>
      <w:r w:rsidR="00935BE8" w:rsidRPr="008F1CA2">
        <w:rPr>
          <w:rFonts w:ascii="Arial" w:eastAsia="KaiTi_GB2312" w:hAnsi="Arial" w:cs="Arial"/>
          <w:b/>
          <w:i/>
          <w:sz w:val="28"/>
          <w:szCs w:val="28"/>
        </w:rPr>
        <w:t xml:space="preserve">  </w:t>
      </w:r>
    </w:p>
    <w:p w:rsidR="00881F4A" w:rsidRPr="008F1CA2" w:rsidRDefault="008D40E3" w:rsidP="00E66334">
      <w:pPr>
        <w:tabs>
          <w:tab w:val="left" w:pos="1276"/>
        </w:tabs>
        <w:adjustRightInd w:val="0"/>
        <w:snapToGrid w:val="0"/>
        <w:spacing w:line="360" w:lineRule="auto"/>
        <w:jc w:val="center"/>
        <w:rPr>
          <w:rFonts w:ascii="Arial" w:eastAsiaTheme="minorEastAsia" w:hAnsi="Arial" w:cs="Arial"/>
          <w:i/>
          <w:sz w:val="28"/>
          <w:szCs w:val="28"/>
          <w:lang w:eastAsia="zh-HK"/>
        </w:rPr>
      </w:pPr>
      <w:r w:rsidRPr="008F1CA2">
        <w:rPr>
          <w:rFonts w:ascii="Arial" w:eastAsiaTheme="minorEastAsia" w:hAnsi="Arial" w:cs="Arial"/>
          <w:i/>
          <w:sz w:val="28"/>
          <w:szCs w:val="28"/>
          <w:lang w:eastAsia="zh-TW"/>
        </w:rPr>
        <w:t>Relationship with CEPA</w:t>
      </w:r>
    </w:p>
    <w:p w:rsidR="00881F4A" w:rsidRPr="008F1CA2" w:rsidRDefault="008D40E3" w:rsidP="00E66334">
      <w:pPr>
        <w:tabs>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1.</w:t>
      </w:r>
      <w:r w:rsidRPr="008F1CA2">
        <w:rPr>
          <w:rFonts w:ascii="Arial" w:eastAsiaTheme="minorEastAsia" w:hAnsi="Arial" w:cs="Arial"/>
          <w:sz w:val="28"/>
          <w:szCs w:val="28"/>
          <w:lang w:eastAsia="zh-TW"/>
        </w:rPr>
        <w:tab/>
      </w:r>
      <w:r w:rsidR="009333EE">
        <w:rPr>
          <w:rFonts w:ascii="Arial" w:eastAsiaTheme="minorEastAsia" w:hAnsi="Arial" w:cs="Arial" w:hint="eastAsia"/>
          <w:sz w:val="28"/>
          <w:szCs w:val="28"/>
          <w:lang w:eastAsia="zh-TW"/>
        </w:rPr>
        <w:t>T</w:t>
      </w:r>
      <w:r w:rsidRPr="008F1CA2">
        <w:rPr>
          <w:rFonts w:ascii="Arial" w:eastAsiaTheme="minorEastAsia" w:hAnsi="Arial" w:cs="Arial"/>
          <w:sz w:val="28"/>
          <w:szCs w:val="28"/>
          <w:lang w:eastAsia="zh-TW"/>
        </w:rPr>
        <w:t>o progressively reduc</w:t>
      </w:r>
      <w:r w:rsidR="002C57D9">
        <w:rPr>
          <w:rFonts w:ascii="Arial" w:eastAsiaTheme="minorEastAsia" w:hAnsi="Arial" w:cs="Arial" w:hint="eastAsia"/>
          <w:sz w:val="28"/>
          <w:szCs w:val="28"/>
          <w:lang w:eastAsia="zh-TW"/>
        </w:rPr>
        <w:t>e</w:t>
      </w:r>
      <w:r w:rsidRPr="008F1CA2">
        <w:rPr>
          <w:rFonts w:ascii="Arial" w:eastAsiaTheme="minorEastAsia" w:hAnsi="Arial" w:cs="Arial"/>
          <w:sz w:val="28"/>
          <w:szCs w:val="28"/>
          <w:lang w:eastAsia="zh-TW"/>
        </w:rPr>
        <w:t xml:space="preserve"> until eliminating</w:t>
      </w:r>
      <w:r w:rsidRPr="008D40E3">
        <w:rPr>
          <w:rFonts w:ascii="Arial" w:eastAsia="新細明體" w:hAnsi="Arial" w:cs="Arial"/>
          <w:sz w:val="28"/>
          <w:szCs w:val="28"/>
          <w:lang w:eastAsia="zh-TW"/>
        </w:rPr>
        <w:t xml:space="preserve"> </w:t>
      </w:r>
      <w:r w:rsidRPr="008F1CA2">
        <w:rPr>
          <w:rFonts w:ascii="Arial" w:eastAsiaTheme="minorEastAsia" w:hAnsi="Arial" w:cs="Arial"/>
          <w:sz w:val="28"/>
          <w:szCs w:val="28"/>
          <w:lang w:eastAsia="zh-TW"/>
        </w:rPr>
        <w:t xml:space="preserve">substantially all discriminatory measures between the two sides, the two sides decided to sign this Agreement based on the </w:t>
      </w:r>
      <w:proofErr w:type="spellStart"/>
      <w:r w:rsidRPr="008F1CA2">
        <w:rPr>
          <w:rFonts w:ascii="Arial" w:eastAsiaTheme="minorEastAsia" w:hAnsi="Arial" w:cs="Arial"/>
          <w:sz w:val="28"/>
          <w:szCs w:val="28"/>
          <w:lang w:eastAsia="zh-TW"/>
        </w:rPr>
        <w:t>liberali</w:t>
      </w:r>
      <w:r w:rsidR="002C57D9">
        <w:rPr>
          <w:rFonts w:ascii="Arial" w:eastAsiaTheme="minorEastAsia" w:hAnsi="Arial" w:cs="Arial" w:hint="eastAsia"/>
          <w:sz w:val="28"/>
          <w:szCs w:val="28"/>
          <w:lang w:eastAsia="zh-TW"/>
        </w:rPr>
        <w:t>s</w:t>
      </w:r>
      <w:r w:rsidRPr="008F1CA2">
        <w:rPr>
          <w:rFonts w:ascii="Arial" w:eastAsiaTheme="minorEastAsia" w:hAnsi="Arial" w:cs="Arial"/>
          <w:sz w:val="28"/>
          <w:szCs w:val="28"/>
          <w:lang w:eastAsia="zh-TW"/>
        </w:rPr>
        <w:t>ation</w:t>
      </w:r>
      <w:proofErr w:type="spellEnd"/>
      <w:r w:rsidRPr="008F1CA2">
        <w:rPr>
          <w:rFonts w:ascii="Arial" w:eastAsiaTheme="minorEastAsia" w:hAnsi="Arial" w:cs="Arial"/>
          <w:sz w:val="28"/>
          <w:szCs w:val="28"/>
          <w:lang w:eastAsia="zh-TW"/>
        </w:rPr>
        <w:t xml:space="preserve"> measures that have been implemented under the Mainland and Hong Kong Closer Economic Partnership Arrangement (including its Supplements, hereinafter referred to as the “CEPA”).</w:t>
      </w:r>
      <w:r w:rsidR="00735DAE" w:rsidRPr="008F1CA2">
        <w:rPr>
          <w:rFonts w:ascii="Arial" w:eastAsiaTheme="minorEastAsia" w:hAnsi="Arial" w:cs="Arial"/>
          <w:sz w:val="28"/>
          <w:szCs w:val="28"/>
          <w:lang w:eastAsia="zh-HK"/>
        </w:rPr>
        <w:t xml:space="preserve"> </w:t>
      </w:r>
    </w:p>
    <w:p w:rsidR="003B716B" w:rsidRPr="008F1CA2" w:rsidRDefault="003B716B" w:rsidP="00E66334">
      <w:pPr>
        <w:pStyle w:val="aa"/>
        <w:tabs>
          <w:tab w:val="left" w:pos="480"/>
          <w:tab w:val="left" w:pos="1276"/>
        </w:tabs>
        <w:adjustRightInd w:val="0"/>
        <w:snapToGrid w:val="0"/>
        <w:spacing w:line="360" w:lineRule="auto"/>
        <w:ind w:leftChars="0" w:left="1964"/>
        <w:rPr>
          <w:rFonts w:ascii="Arial" w:eastAsia="FangSong_GB2312" w:hAnsi="Arial" w:cs="Arial"/>
          <w:sz w:val="28"/>
          <w:szCs w:val="28"/>
        </w:rPr>
      </w:pPr>
    </w:p>
    <w:p w:rsidR="00881F4A" w:rsidRPr="008F1CA2" w:rsidRDefault="008D40E3" w:rsidP="00E66334">
      <w:pPr>
        <w:tabs>
          <w:tab w:val="left" w:pos="1276"/>
          <w:tab w:val="left" w:pos="1701"/>
        </w:tabs>
        <w:adjustRightInd w:val="0"/>
        <w:snapToGrid w:val="0"/>
        <w:spacing w:line="360" w:lineRule="auto"/>
        <w:rPr>
          <w:rFonts w:ascii="Arial" w:eastAsia="FangSong_GB2312" w:hAnsi="Arial" w:cs="Arial"/>
          <w:sz w:val="28"/>
          <w:szCs w:val="28"/>
        </w:rPr>
      </w:pPr>
      <w:r w:rsidRPr="008F1CA2">
        <w:rPr>
          <w:rFonts w:ascii="Arial" w:eastAsiaTheme="minorEastAsia" w:hAnsi="Arial" w:cs="Arial"/>
          <w:sz w:val="28"/>
          <w:szCs w:val="28"/>
          <w:lang w:eastAsia="zh-TW"/>
        </w:rPr>
        <w:t>2.</w:t>
      </w:r>
      <w:r w:rsidRPr="008F1CA2">
        <w:rPr>
          <w:rFonts w:ascii="Arial" w:eastAsiaTheme="minorEastAsia" w:hAnsi="Arial" w:cs="Arial"/>
          <w:sz w:val="28"/>
          <w:szCs w:val="28"/>
          <w:lang w:eastAsia="zh-TW"/>
        </w:rPr>
        <w:tab/>
        <w:t>In the event that the provisions of this Agreement are in conflict with those provisions of the CEPA, the</w:t>
      </w:r>
      <w:r w:rsidRPr="008D40E3">
        <w:rPr>
          <w:rFonts w:ascii="Arial" w:eastAsia="新細明體" w:hAnsi="Arial" w:cs="Arial"/>
          <w:sz w:val="28"/>
          <w:szCs w:val="28"/>
          <w:lang w:eastAsia="zh-TW"/>
        </w:rPr>
        <w:t xml:space="preserve"> </w:t>
      </w:r>
      <w:r w:rsidRPr="008F1CA2">
        <w:rPr>
          <w:rFonts w:ascii="Arial" w:eastAsiaTheme="minorEastAsia" w:hAnsi="Arial" w:cs="Arial"/>
          <w:sz w:val="28"/>
          <w:szCs w:val="28"/>
          <w:lang w:eastAsia="zh-TW"/>
        </w:rPr>
        <w:t>provisions of this Agreement shall prevail.</w:t>
      </w:r>
      <w:r w:rsidR="00217423" w:rsidRPr="008F1CA2">
        <w:rPr>
          <w:rFonts w:ascii="Arial" w:eastAsiaTheme="minorEastAsia" w:hAnsi="Arial" w:cs="Arial"/>
          <w:sz w:val="28"/>
          <w:szCs w:val="28"/>
          <w:lang w:eastAsia="zh-HK"/>
        </w:rPr>
        <w:t xml:space="preserve"> </w:t>
      </w:r>
    </w:p>
    <w:p w:rsidR="00D857A1" w:rsidRPr="008F1CA2" w:rsidRDefault="00D857A1" w:rsidP="00E66334">
      <w:pPr>
        <w:tabs>
          <w:tab w:val="left" w:pos="480"/>
          <w:tab w:val="left" w:pos="1276"/>
        </w:tabs>
        <w:adjustRightInd w:val="0"/>
        <w:snapToGrid w:val="0"/>
        <w:spacing w:line="360" w:lineRule="auto"/>
        <w:ind w:firstLineChars="220" w:firstLine="616"/>
        <w:rPr>
          <w:rFonts w:ascii="Arial" w:eastAsia="FangSong_GB2312" w:hAnsi="Arial" w:cs="Arial"/>
          <w:sz w:val="28"/>
          <w:szCs w:val="28"/>
        </w:rPr>
      </w:pPr>
    </w:p>
    <w:p w:rsidR="00BB0852" w:rsidRPr="008F1CA2" w:rsidRDefault="008D40E3" w:rsidP="00E66334">
      <w:pPr>
        <w:tabs>
          <w:tab w:val="left" w:pos="1276"/>
        </w:tabs>
        <w:adjustRightInd w:val="0"/>
        <w:snapToGrid w:val="0"/>
        <w:spacing w:line="360" w:lineRule="auto"/>
        <w:jc w:val="center"/>
        <w:rPr>
          <w:rFonts w:ascii="Arial" w:eastAsiaTheme="minorEastAsia" w:hAnsi="Arial" w:cs="Arial"/>
          <w:b/>
          <w:sz w:val="28"/>
          <w:szCs w:val="28"/>
          <w:lang w:eastAsia="zh-HK"/>
        </w:rPr>
      </w:pPr>
      <w:r w:rsidRPr="008D40E3">
        <w:rPr>
          <w:rFonts w:ascii="Arial" w:eastAsia="新細明體" w:hAnsi="Arial" w:cs="Arial"/>
          <w:b/>
          <w:sz w:val="28"/>
          <w:szCs w:val="28"/>
          <w:lang w:eastAsia="zh-TW"/>
        </w:rPr>
        <w:t xml:space="preserve">CHAPTER </w:t>
      </w:r>
      <w:r w:rsidRPr="008F1CA2">
        <w:rPr>
          <w:rFonts w:ascii="Arial" w:eastAsiaTheme="minorEastAsia" w:hAnsi="Arial" w:cs="Arial"/>
          <w:b/>
          <w:sz w:val="28"/>
          <w:szCs w:val="28"/>
          <w:lang w:eastAsia="zh-TW"/>
        </w:rPr>
        <w:t>2</w:t>
      </w:r>
      <w:r w:rsidR="00935BE8" w:rsidRPr="008F1CA2">
        <w:rPr>
          <w:rFonts w:ascii="Arial" w:eastAsia="SimHei" w:hAnsi="Arial" w:cs="Arial"/>
          <w:b/>
          <w:sz w:val="28"/>
          <w:szCs w:val="28"/>
        </w:rPr>
        <w:t xml:space="preserve">  </w:t>
      </w:r>
    </w:p>
    <w:p w:rsidR="00881F4A" w:rsidRPr="008F1CA2" w:rsidRDefault="008D40E3" w:rsidP="00E66334">
      <w:pPr>
        <w:tabs>
          <w:tab w:val="left" w:pos="1276"/>
        </w:tabs>
        <w:adjustRightInd w:val="0"/>
        <w:snapToGrid w:val="0"/>
        <w:spacing w:line="360" w:lineRule="auto"/>
        <w:jc w:val="center"/>
        <w:rPr>
          <w:rFonts w:ascii="Arial" w:eastAsia="SimHei" w:hAnsi="Arial" w:cs="Arial"/>
          <w:b/>
          <w:sz w:val="28"/>
          <w:szCs w:val="28"/>
        </w:rPr>
      </w:pPr>
      <w:r w:rsidRPr="008D40E3">
        <w:rPr>
          <w:rFonts w:ascii="Arial" w:eastAsia="新細明體" w:hAnsi="Arial" w:cs="Arial"/>
          <w:b/>
          <w:caps/>
          <w:sz w:val="28"/>
          <w:szCs w:val="28"/>
          <w:lang w:eastAsia="zh-TW"/>
        </w:rPr>
        <w:t>SCOPE AND DEFINITION</w:t>
      </w:r>
    </w:p>
    <w:p w:rsidR="00BB0852" w:rsidRPr="008F1CA2" w:rsidRDefault="00BB0852" w:rsidP="00E66334">
      <w:pPr>
        <w:tabs>
          <w:tab w:val="left" w:pos="1276"/>
        </w:tabs>
        <w:adjustRightInd w:val="0"/>
        <w:snapToGrid w:val="0"/>
        <w:spacing w:line="360" w:lineRule="auto"/>
        <w:jc w:val="center"/>
        <w:rPr>
          <w:rFonts w:ascii="Arial" w:eastAsiaTheme="minorEastAsia" w:hAnsi="Arial" w:cs="Arial"/>
          <w:b/>
          <w:sz w:val="28"/>
          <w:szCs w:val="28"/>
          <w:lang w:eastAsia="zh-HK"/>
        </w:rPr>
      </w:pPr>
    </w:p>
    <w:p w:rsidR="00BB0852" w:rsidRPr="008F1CA2" w:rsidRDefault="008D40E3" w:rsidP="00E66334">
      <w:pPr>
        <w:tabs>
          <w:tab w:val="left" w:pos="1276"/>
        </w:tabs>
        <w:adjustRightInd w:val="0"/>
        <w:snapToGrid w:val="0"/>
        <w:spacing w:line="360" w:lineRule="auto"/>
        <w:jc w:val="center"/>
        <w:rPr>
          <w:rFonts w:ascii="Arial" w:eastAsiaTheme="minorEastAsia" w:hAnsi="Arial" w:cs="Arial"/>
          <w:b/>
          <w:i/>
          <w:sz w:val="28"/>
          <w:szCs w:val="28"/>
          <w:lang w:eastAsia="zh-HK"/>
        </w:rPr>
      </w:pPr>
      <w:r w:rsidRPr="008D40E3">
        <w:rPr>
          <w:rFonts w:ascii="Arial" w:eastAsia="新細明體" w:hAnsi="Arial" w:cs="Arial"/>
          <w:b/>
          <w:i/>
          <w:sz w:val="28"/>
          <w:szCs w:val="28"/>
          <w:lang w:eastAsia="zh-TW"/>
        </w:rPr>
        <w:t>Article</w:t>
      </w:r>
      <w:r w:rsidRPr="008F1CA2">
        <w:rPr>
          <w:rFonts w:ascii="Arial" w:eastAsiaTheme="minorEastAsia" w:hAnsi="Arial" w:cs="Arial"/>
          <w:b/>
          <w:i/>
          <w:sz w:val="28"/>
          <w:szCs w:val="28"/>
          <w:lang w:eastAsia="zh-TW"/>
        </w:rPr>
        <w:t xml:space="preserve"> 2</w:t>
      </w:r>
      <w:r w:rsidR="00D8473A" w:rsidRPr="008F1CA2">
        <w:rPr>
          <w:rFonts w:ascii="Arial" w:eastAsia="KaiTi_GB2312" w:hAnsi="Arial" w:cs="Arial"/>
          <w:b/>
          <w:i/>
          <w:sz w:val="28"/>
          <w:szCs w:val="28"/>
        </w:rPr>
        <w:t xml:space="preserve">  </w:t>
      </w:r>
    </w:p>
    <w:p w:rsidR="00881F4A" w:rsidRPr="008F1CA2" w:rsidRDefault="008D40E3" w:rsidP="00E66334">
      <w:pPr>
        <w:tabs>
          <w:tab w:val="left" w:pos="1276"/>
        </w:tabs>
        <w:adjustRightInd w:val="0"/>
        <w:snapToGrid w:val="0"/>
        <w:spacing w:line="360" w:lineRule="auto"/>
        <w:jc w:val="center"/>
        <w:rPr>
          <w:rFonts w:ascii="Arial" w:eastAsiaTheme="minorEastAsia" w:hAnsi="Arial" w:cs="Arial"/>
          <w:i/>
          <w:sz w:val="28"/>
          <w:szCs w:val="28"/>
          <w:lang w:eastAsia="zh-HK"/>
        </w:rPr>
      </w:pPr>
      <w:r w:rsidRPr="008D40E3">
        <w:rPr>
          <w:rFonts w:ascii="Arial" w:eastAsia="新細明體" w:hAnsi="Arial" w:cs="Arial"/>
          <w:i/>
          <w:sz w:val="28"/>
          <w:szCs w:val="28"/>
          <w:lang w:eastAsia="zh-TW"/>
        </w:rPr>
        <w:t>Scope and Definition</w:t>
      </w:r>
    </w:p>
    <w:p w:rsidR="00BB0852" w:rsidRPr="008F1CA2" w:rsidRDefault="00BB0852" w:rsidP="00E66334">
      <w:pPr>
        <w:tabs>
          <w:tab w:val="left" w:pos="1276"/>
        </w:tabs>
        <w:adjustRightInd w:val="0"/>
        <w:snapToGrid w:val="0"/>
        <w:spacing w:line="360" w:lineRule="auto"/>
        <w:jc w:val="center"/>
        <w:rPr>
          <w:rFonts w:ascii="Arial" w:eastAsiaTheme="minorEastAsia" w:hAnsi="Arial" w:cs="Arial"/>
          <w:i/>
          <w:sz w:val="28"/>
          <w:szCs w:val="28"/>
          <w:lang w:eastAsia="zh-HK"/>
        </w:rPr>
      </w:pPr>
    </w:p>
    <w:p w:rsidR="00BB0852" w:rsidRPr="008F1CA2" w:rsidRDefault="008D40E3" w:rsidP="00E66334">
      <w:pPr>
        <w:tabs>
          <w:tab w:val="left" w:pos="720"/>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1.</w:t>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t>All measures in Annex 1 and Annex 2 to this Agreement only apply to trade in services between the Guangdong Province of the Mainland and Hong Kong.</w:t>
      </w:r>
    </w:p>
    <w:p w:rsidR="00BB0852" w:rsidRPr="008F1CA2" w:rsidRDefault="00BB0852" w:rsidP="00E66334">
      <w:pPr>
        <w:tabs>
          <w:tab w:val="left" w:pos="720"/>
          <w:tab w:val="left" w:pos="1276"/>
        </w:tabs>
        <w:adjustRightInd w:val="0"/>
        <w:snapToGrid w:val="0"/>
        <w:spacing w:line="360" w:lineRule="auto"/>
        <w:rPr>
          <w:rFonts w:ascii="Arial" w:eastAsiaTheme="minorEastAsia" w:hAnsi="Arial" w:cs="Arial"/>
          <w:sz w:val="28"/>
          <w:szCs w:val="28"/>
          <w:lang w:eastAsia="zh-HK"/>
        </w:rPr>
      </w:pPr>
    </w:p>
    <w:p w:rsidR="00F83033" w:rsidRPr="008F1CA2" w:rsidRDefault="008D40E3" w:rsidP="00E66334">
      <w:pPr>
        <w:tabs>
          <w:tab w:val="left" w:pos="1276"/>
        </w:tabs>
        <w:adjustRightInd w:val="0"/>
        <w:snapToGrid w:val="0"/>
        <w:spacing w:line="360" w:lineRule="auto"/>
        <w:rPr>
          <w:rFonts w:eastAsiaTheme="minorEastAsia"/>
          <w:b/>
          <w:i/>
          <w:sz w:val="28"/>
          <w:szCs w:val="28"/>
          <w:lang w:eastAsia="zh-HK"/>
        </w:rPr>
      </w:pPr>
      <w:r w:rsidRPr="008F1CA2">
        <w:rPr>
          <w:rFonts w:ascii="Arial" w:eastAsiaTheme="minorEastAsia" w:hAnsi="Arial" w:cs="Arial"/>
          <w:sz w:val="28"/>
          <w:szCs w:val="28"/>
          <w:lang w:eastAsia="zh-TW"/>
        </w:rPr>
        <w:t>2.</w:t>
      </w:r>
      <w:r w:rsidRPr="008F1CA2">
        <w:rPr>
          <w:rFonts w:ascii="Arial" w:eastAsiaTheme="minorEastAsia" w:hAnsi="Arial" w:cs="Arial"/>
          <w:sz w:val="28"/>
          <w:szCs w:val="28"/>
          <w:lang w:eastAsia="zh-TW"/>
        </w:rPr>
        <w:tab/>
      </w:r>
      <w:r w:rsidR="002C57D9">
        <w:rPr>
          <w:rFonts w:ascii="Arial" w:eastAsiaTheme="minorEastAsia" w:hAnsi="Arial" w:cs="Arial" w:hint="eastAsia"/>
          <w:sz w:val="28"/>
          <w:szCs w:val="28"/>
          <w:lang w:eastAsia="zh-TW"/>
        </w:rPr>
        <w:t>T</w:t>
      </w:r>
      <w:r w:rsidRPr="008F1CA2">
        <w:rPr>
          <w:rFonts w:ascii="Arial" w:eastAsiaTheme="minorEastAsia" w:hAnsi="Arial" w:cs="Arial"/>
          <w:sz w:val="28"/>
          <w:szCs w:val="28"/>
          <w:lang w:eastAsia="zh-TW"/>
        </w:rPr>
        <w:t>rade in services referred to in this Agreement means:</w:t>
      </w:r>
      <w:r w:rsidR="00203489" w:rsidRPr="008F1CA2">
        <w:rPr>
          <w:rFonts w:ascii="Arial" w:eastAsiaTheme="minorEastAsia" w:hAnsi="Arial" w:cs="Arial" w:hint="eastAsia"/>
          <w:sz w:val="28"/>
          <w:szCs w:val="28"/>
          <w:lang w:eastAsia="zh-HK"/>
        </w:rPr>
        <w:t xml:space="preserve">  </w:t>
      </w:r>
    </w:p>
    <w:p w:rsidR="00881F4A" w:rsidRPr="008F1CA2" w:rsidRDefault="008D40E3" w:rsidP="00E66334">
      <w:pPr>
        <w:pStyle w:val="aa"/>
        <w:numPr>
          <w:ilvl w:val="0"/>
          <w:numId w:val="12"/>
        </w:numPr>
        <w:tabs>
          <w:tab w:val="left" w:pos="1701"/>
          <w:tab w:val="left" w:pos="1964"/>
        </w:tabs>
        <w:adjustRightInd w:val="0"/>
        <w:snapToGrid w:val="0"/>
        <w:spacing w:line="360" w:lineRule="auto"/>
        <w:ind w:leftChars="0" w:left="1701" w:hanging="708"/>
        <w:rPr>
          <w:rFonts w:ascii="Arial" w:eastAsiaTheme="minorEastAsia" w:hAnsi="Arial" w:cs="Arial"/>
          <w:sz w:val="28"/>
          <w:szCs w:val="28"/>
          <w:lang w:eastAsia="zh-HK"/>
        </w:rPr>
      </w:pPr>
      <w:r w:rsidRPr="008F1CA2">
        <w:rPr>
          <w:rFonts w:ascii="Arial" w:eastAsiaTheme="minorEastAsia" w:hAnsi="Arial" w:cs="Arial"/>
          <w:sz w:val="28"/>
          <w:szCs w:val="28"/>
          <w:lang w:eastAsia="zh-TW"/>
        </w:rPr>
        <w:t>the supply of a service</w:t>
      </w:r>
      <w:r w:rsidRPr="008D40E3">
        <w:rPr>
          <w:rFonts w:ascii="Arial" w:eastAsia="新細明體" w:hAnsi="Arial" w:cs="Arial"/>
          <w:sz w:val="28"/>
          <w:szCs w:val="28"/>
          <w:lang w:eastAsia="zh-TW"/>
        </w:rPr>
        <w:t xml:space="preserve"> from the </w:t>
      </w:r>
      <w:r w:rsidRPr="008F1CA2">
        <w:rPr>
          <w:rFonts w:ascii="Arial" w:eastAsiaTheme="minorEastAsia" w:hAnsi="Arial" w:cs="Arial"/>
          <w:sz w:val="28"/>
          <w:szCs w:val="28"/>
          <w:lang w:eastAsia="zh-TW"/>
        </w:rPr>
        <w:t xml:space="preserve">area </w:t>
      </w:r>
      <w:r w:rsidRPr="008D40E3">
        <w:rPr>
          <w:rFonts w:ascii="Arial" w:eastAsia="新細明體" w:hAnsi="Arial" w:cs="Arial"/>
          <w:sz w:val="28"/>
          <w:szCs w:val="28"/>
          <w:lang w:eastAsia="zh-TW"/>
        </w:rPr>
        <w:t xml:space="preserve">of one </w:t>
      </w:r>
      <w:r w:rsidRPr="008F1CA2">
        <w:rPr>
          <w:rFonts w:ascii="Arial" w:eastAsiaTheme="minorEastAsia" w:hAnsi="Arial" w:cs="Arial"/>
          <w:sz w:val="28"/>
          <w:szCs w:val="28"/>
          <w:lang w:eastAsia="zh-TW"/>
        </w:rPr>
        <w:t>side</w:t>
      </w:r>
      <w:r w:rsidRPr="008D40E3">
        <w:rPr>
          <w:rFonts w:ascii="Arial" w:eastAsia="新細明體" w:hAnsi="Arial" w:cs="Arial"/>
          <w:sz w:val="28"/>
          <w:szCs w:val="28"/>
          <w:lang w:eastAsia="zh-TW"/>
        </w:rPr>
        <w:t xml:space="preserve"> into</w:t>
      </w:r>
      <w:r w:rsidRPr="008F1CA2">
        <w:rPr>
          <w:rFonts w:ascii="Arial" w:eastAsiaTheme="minorEastAsia" w:hAnsi="Arial" w:cs="Arial"/>
          <w:sz w:val="28"/>
          <w:szCs w:val="28"/>
          <w:lang w:eastAsia="zh-TW"/>
        </w:rPr>
        <w:t xml:space="preserve"> t</w:t>
      </w:r>
      <w:r w:rsidRPr="008D40E3">
        <w:rPr>
          <w:rFonts w:ascii="Arial" w:eastAsia="新細明體" w:hAnsi="Arial" w:cs="Arial"/>
          <w:sz w:val="28"/>
          <w:szCs w:val="28"/>
          <w:lang w:eastAsia="zh-TW"/>
        </w:rPr>
        <w:t xml:space="preserve">he </w:t>
      </w:r>
      <w:r w:rsidRPr="008F1CA2">
        <w:rPr>
          <w:rFonts w:ascii="Arial" w:eastAsiaTheme="minorEastAsia" w:hAnsi="Arial" w:cs="Arial"/>
          <w:sz w:val="28"/>
          <w:szCs w:val="28"/>
          <w:lang w:eastAsia="zh-TW"/>
        </w:rPr>
        <w:t>area</w:t>
      </w:r>
      <w:r w:rsidRPr="008D40E3">
        <w:rPr>
          <w:rFonts w:ascii="Arial" w:eastAsia="新細明體" w:hAnsi="Arial" w:cs="Arial"/>
          <w:sz w:val="28"/>
          <w:szCs w:val="28"/>
          <w:lang w:eastAsia="zh-TW"/>
        </w:rPr>
        <w:t xml:space="preserve"> of </w:t>
      </w:r>
      <w:r w:rsidRPr="008F1CA2">
        <w:rPr>
          <w:rFonts w:ascii="Arial" w:eastAsiaTheme="minorEastAsia" w:hAnsi="Arial" w:cs="Arial"/>
          <w:sz w:val="28"/>
          <w:szCs w:val="28"/>
          <w:lang w:eastAsia="zh-TW"/>
        </w:rPr>
        <w:t>the</w:t>
      </w:r>
      <w:r w:rsidRPr="008D40E3">
        <w:rPr>
          <w:rFonts w:ascii="Arial" w:eastAsia="新細明體" w:hAnsi="Arial" w:cs="Arial"/>
          <w:sz w:val="28"/>
          <w:szCs w:val="28"/>
          <w:lang w:eastAsia="zh-TW"/>
        </w:rPr>
        <w:t xml:space="preserve"> other</w:t>
      </w:r>
      <w:r w:rsidRPr="008F1CA2">
        <w:rPr>
          <w:rFonts w:ascii="Arial" w:eastAsiaTheme="minorEastAsia" w:hAnsi="Arial" w:cs="Arial"/>
          <w:sz w:val="28"/>
          <w:szCs w:val="28"/>
          <w:lang w:eastAsia="zh-TW"/>
        </w:rPr>
        <w:t xml:space="preserve"> side;</w:t>
      </w:r>
      <w:r w:rsidR="00203489" w:rsidRPr="008F1CA2">
        <w:rPr>
          <w:rFonts w:ascii="Arial" w:eastAsiaTheme="minorEastAsia" w:hAnsi="Arial" w:cs="Arial" w:hint="eastAsia"/>
          <w:sz w:val="28"/>
          <w:szCs w:val="28"/>
          <w:lang w:eastAsia="zh-HK"/>
        </w:rPr>
        <w:t xml:space="preserve"> </w:t>
      </w:r>
    </w:p>
    <w:p w:rsidR="00837E83" w:rsidRPr="008F1CA2" w:rsidRDefault="008D40E3" w:rsidP="00E66334">
      <w:pPr>
        <w:pStyle w:val="aa"/>
        <w:numPr>
          <w:ilvl w:val="0"/>
          <w:numId w:val="12"/>
        </w:numPr>
        <w:tabs>
          <w:tab w:val="left" w:pos="1276"/>
          <w:tab w:val="left" w:pos="1701"/>
        </w:tabs>
        <w:adjustRightInd w:val="0"/>
        <w:snapToGrid w:val="0"/>
        <w:spacing w:line="360" w:lineRule="auto"/>
        <w:ind w:leftChars="0" w:left="1701" w:hanging="708"/>
        <w:rPr>
          <w:rFonts w:ascii="Arial" w:eastAsiaTheme="minorEastAsia" w:hAnsi="Arial" w:cs="Arial"/>
          <w:sz w:val="28"/>
          <w:szCs w:val="28"/>
          <w:lang w:eastAsia="zh-HK"/>
        </w:rPr>
      </w:pPr>
      <w:r w:rsidRPr="008F1CA2">
        <w:rPr>
          <w:rFonts w:ascii="Arial" w:eastAsiaTheme="minorEastAsia" w:hAnsi="Arial" w:cs="Arial"/>
          <w:sz w:val="28"/>
          <w:szCs w:val="28"/>
          <w:lang w:eastAsia="zh-TW"/>
        </w:rPr>
        <w:lastRenderedPageBreak/>
        <w:t>the supply of a service in the area of one side to the service consumer of the other side;</w:t>
      </w:r>
    </w:p>
    <w:p w:rsidR="00F5567F" w:rsidRPr="008F1CA2" w:rsidRDefault="008D40E3" w:rsidP="00E66334">
      <w:pPr>
        <w:pStyle w:val="aa"/>
        <w:numPr>
          <w:ilvl w:val="0"/>
          <w:numId w:val="12"/>
        </w:numPr>
        <w:tabs>
          <w:tab w:val="left" w:pos="0"/>
          <w:tab w:val="left" w:pos="1276"/>
          <w:tab w:val="left" w:pos="1701"/>
        </w:tabs>
        <w:adjustRightInd w:val="0"/>
        <w:snapToGrid w:val="0"/>
        <w:spacing w:line="360" w:lineRule="auto"/>
        <w:ind w:leftChars="0" w:left="1701" w:hanging="708"/>
        <w:rPr>
          <w:rFonts w:ascii="Arial" w:eastAsiaTheme="minorEastAsia" w:hAnsi="Arial" w:cs="Arial"/>
          <w:sz w:val="28"/>
          <w:szCs w:val="28"/>
          <w:lang w:eastAsia="zh-HK"/>
        </w:rPr>
      </w:pPr>
      <w:r w:rsidRPr="008F1CA2">
        <w:rPr>
          <w:rFonts w:ascii="Arial" w:eastAsiaTheme="minorEastAsia" w:hAnsi="Arial" w:cs="Arial"/>
          <w:sz w:val="28"/>
          <w:szCs w:val="28"/>
          <w:lang w:eastAsia="zh-TW"/>
        </w:rPr>
        <w:t>the supply of a service by a service supplier of one side, through commercial presence in the area of the other side;</w:t>
      </w:r>
    </w:p>
    <w:p w:rsidR="009B4B2D" w:rsidRPr="008F1CA2" w:rsidRDefault="008D40E3" w:rsidP="00E66334">
      <w:pPr>
        <w:pStyle w:val="aa"/>
        <w:numPr>
          <w:ilvl w:val="0"/>
          <w:numId w:val="12"/>
        </w:numPr>
        <w:tabs>
          <w:tab w:val="left" w:pos="0"/>
          <w:tab w:val="left" w:pos="1276"/>
          <w:tab w:val="left" w:pos="1701"/>
        </w:tabs>
        <w:adjustRightInd w:val="0"/>
        <w:snapToGrid w:val="0"/>
        <w:spacing w:line="360" w:lineRule="auto"/>
        <w:ind w:leftChars="0" w:left="1701" w:hanging="708"/>
        <w:rPr>
          <w:rFonts w:ascii="Arial" w:eastAsiaTheme="minorEastAsia" w:hAnsi="Arial" w:cs="Arial"/>
          <w:sz w:val="28"/>
          <w:szCs w:val="28"/>
          <w:lang w:eastAsia="zh-HK"/>
        </w:rPr>
      </w:pPr>
      <w:proofErr w:type="gramStart"/>
      <w:r w:rsidRPr="008F1CA2">
        <w:rPr>
          <w:rFonts w:ascii="Arial" w:eastAsiaTheme="minorEastAsia" w:hAnsi="Arial" w:cs="Arial"/>
          <w:sz w:val="28"/>
          <w:szCs w:val="28"/>
          <w:lang w:eastAsia="zh-TW"/>
        </w:rPr>
        <w:t>the</w:t>
      </w:r>
      <w:proofErr w:type="gramEnd"/>
      <w:r w:rsidRPr="008F1CA2">
        <w:rPr>
          <w:rFonts w:ascii="Arial" w:eastAsiaTheme="minorEastAsia" w:hAnsi="Arial" w:cs="Arial"/>
          <w:sz w:val="28"/>
          <w:szCs w:val="28"/>
          <w:lang w:eastAsia="zh-TW"/>
        </w:rPr>
        <w:t xml:space="preserve"> supply of a service by a service supplier of one side, through presence of natural persons of one side in the area of the other side.</w:t>
      </w:r>
    </w:p>
    <w:p w:rsidR="009B4B2D" w:rsidRPr="008F1CA2" w:rsidRDefault="008D40E3" w:rsidP="00E66334">
      <w:pPr>
        <w:tabs>
          <w:tab w:val="left" w:pos="0"/>
          <w:tab w:val="left" w:pos="1276"/>
          <w:tab w:val="left" w:pos="1560"/>
        </w:tabs>
        <w:adjustRightInd w:val="0"/>
        <w:snapToGrid w:val="0"/>
        <w:spacing w:line="360" w:lineRule="auto"/>
        <w:ind w:firstLine="993"/>
        <w:rPr>
          <w:rFonts w:ascii="Arial" w:eastAsiaTheme="minorEastAsia" w:hAnsi="Arial" w:cs="Arial"/>
          <w:sz w:val="28"/>
          <w:szCs w:val="28"/>
          <w:lang w:eastAsia="zh-HK"/>
        </w:rPr>
      </w:pPr>
      <w:r w:rsidRPr="008F1CA2">
        <w:rPr>
          <w:rFonts w:ascii="Arial" w:eastAsiaTheme="minorEastAsia" w:hAnsi="Arial" w:cs="Arial"/>
          <w:sz w:val="28"/>
          <w:szCs w:val="28"/>
          <w:lang w:eastAsia="zh-TW"/>
        </w:rPr>
        <w:t>Sub-paragraphs (i), (ii) and (</w:t>
      </w:r>
      <w:proofErr w:type="gramStart"/>
      <w:r w:rsidRPr="008F1CA2">
        <w:rPr>
          <w:rFonts w:ascii="Arial" w:eastAsiaTheme="minorEastAsia" w:hAnsi="Arial" w:cs="Arial"/>
          <w:sz w:val="28"/>
          <w:szCs w:val="28"/>
          <w:lang w:eastAsia="zh-TW"/>
        </w:rPr>
        <w:t>iv</w:t>
      </w:r>
      <w:proofErr w:type="gramEnd"/>
      <w:r w:rsidRPr="008F1CA2">
        <w:rPr>
          <w:rFonts w:ascii="Arial" w:eastAsiaTheme="minorEastAsia" w:hAnsi="Arial" w:cs="Arial"/>
          <w:sz w:val="28"/>
          <w:szCs w:val="28"/>
          <w:lang w:eastAsia="zh-TW"/>
        </w:rPr>
        <w:t>) above shall collectively be referred to as cross-border services.</w:t>
      </w:r>
    </w:p>
    <w:p w:rsidR="009B4B2D" w:rsidRPr="008F1CA2" w:rsidRDefault="009B4B2D" w:rsidP="00E66334">
      <w:pPr>
        <w:tabs>
          <w:tab w:val="left" w:pos="0"/>
          <w:tab w:val="left" w:pos="1276"/>
          <w:tab w:val="left" w:pos="1560"/>
        </w:tabs>
        <w:adjustRightInd w:val="0"/>
        <w:snapToGrid w:val="0"/>
        <w:spacing w:line="360" w:lineRule="auto"/>
        <w:ind w:firstLine="993"/>
        <w:rPr>
          <w:rFonts w:ascii="Arial" w:eastAsiaTheme="minorEastAsia" w:hAnsi="Arial" w:cs="Arial"/>
          <w:i/>
          <w:sz w:val="28"/>
          <w:szCs w:val="28"/>
          <w:lang w:eastAsia="zh-HK"/>
        </w:rPr>
      </w:pPr>
    </w:p>
    <w:p w:rsidR="009B4B2D" w:rsidRPr="008F1CA2" w:rsidRDefault="008D40E3" w:rsidP="00E66334">
      <w:pPr>
        <w:tabs>
          <w:tab w:val="left" w:pos="709"/>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3.</w:t>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r>
      <w:proofErr w:type="gramStart"/>
      <w:r w:rsidRPr="008F1CA2">
        <w:rPr>
          <w:rFonts w:ascii="Arial" w:eastAsiaTheme="minorEastAsia" w:hAnsi="Arial" w:cs="Arial"/>
          <w:sz w:val="28"/>
          <w:szCs w:val="28"/>
          <w:lang w:eastAsia="zh-TW"/>
        </w:rPr>
        <w:t>For</w:t>
      </w:r>
      <w:proofErr w:type="gramEnd"/>
      <w:r w:rsidRPr="008F1CA2">
        <w:rPr>
          <w:rFonts w:ascii="Arial" w:eastAsiaTheme="minorEastAsia" w:hAnsi="Arial" w:cs="Arial"/>
          <w:sz w:val="28"/>
          <w:szCs w:val="28"/>
          <w:lang w:eastAsia="zh-TW"/>
        </w:rPr>
        <w:t xml:space="preserve"> the purposes of this Agreement:</w:t>
      </w:r>
    </w:p>
    <w:p w:rsidR="009C28AD" w:rsidRPr="008F1CA2" w:rsidRDefault="008D40E3" w:rsidP="00E66334">
      <w:pPr>
        <w:pStyle w:val="aa"/>
        <w:numPr>
          <w:ilvl w:val="0"/>
          <w:numId w:val="14"/>
        </w:numPr>
        <w:tabs>
          <w:tab w:val="left" w:pos="720"/>
          <w:tab w:val="left" w:pos="1701"/>
        </w:tabs>
        <w:adjustRightInd w:val="0"/>
        <w:snapToGrid w:val="0"/>
        <w:spacing w:line="360" w:lineRule="auto"/>
        <w:ind w:leftChars="0" w:left="1701" w:hanging="708"/>
        <w:rPr>
          <w:rFonts w:ascii="Arial" w:eastAsiaTheme="minorEastAsia" w:hAnsi="Arial" w:cs="Arial"/>
          <w:sz w:val="28"/>
          <w:szCs w:val="28"/>
          <w:lang w:eastAsia="zh-HK"/>
        </w:rPr>
      </w:pPr>
      <w:r w:rsidRPr="008F1CA2">
        <w:rPr>
          <w:rFonts w:ascii="Arial" w:eastAsiaTheme="minorEastAsia" w:hAnsi="Arial" w:cs="Arial"/>
          <w:sz w:val="28"/>
          <w:szCs w:val="28"/>
          <w:lang w:eastAsia="zh-TW"/>
        </w:rPr>
        <w:t>“</w:t>
      </w:r>
      <w:proofErr w:type="gramStart"/>
      <w:r w:rsidRPr="008F1CA2">
        <w:rPr>
          <w:rFonts w:ascii="Arial" w:eastAsiaTheme="minorEastAsia" w:hAnsi="Arial" w:cs="Arial"/>
          <w:sz w:val="28"/>
          <w:szCs w:val="28"/>
          <w:lang w:eastAsia="zh-TW"/>
        </w:rPr>
        <w:t>measure</w:t>
      </w:r>
      <w:proofErr w:type="gramEnd"/>
      <w:r w:rsidRPr="008F1CA2">
        <w:rPr>
          <w:rFonts w:ascii="Arial" w:eastAsiaTheme="minorEastAsia" w:hAnsi="Arial" w:cs="Arial"/>
          <w:sz w:val="28"/>
          <w:szCs w:val="28"/>
          <w:lang w:eastAsia="zh-TW"/>
        </w:rPr>
        <w:t>” means any measure by one side,</w:t>
      </w:r>
      <w:r w:rsidRPr="008D40E3">
        <w:rPr>
          <w:rFonts w:ascii="Arial" w:eastAsia="新細明體" w:hAnsi="Arial" w:cs="Arial"/>
          <w:sz w:val="28"/>
          <w:szCs w:val="28"/>
          <w:lang w:eastAsia="zh-TW"/>
        </w:rPr>
        <w:t xml:space="preserve"> </w:t>
      </w:r>
      <w:r w:rsidRPr="008F1CA2">
        <w:rPr>
          <w:rFonts w:ascii="Arial" w:eastAsiaTheme="minorEastAsia" w:hAnsi="Arial" w:cs="Arial"/>
          <w:sz w:val="28"/>
          <w:szCs w:val="28"/>
          <w:lang w:eastAsia="zh-TW"/>
        </w:rPr>
        <w:t>whether in the form of a law, regulation, rule, procedure, decision, administrative action or any other form.</w:t>
      </w:r>
    </w:p>
    <w:p w:rsidR="009C28AD" w:rsidRPr="008F1CA2" w:rsidRDefault="008D40E3" w:rsidP="00E66334">
      <w:pPr>
        <w:pStyle w:val="aa"/>
        <w:tabs>
          <w:tab w:val="left" w:pos="720"/>
          <w:tab w:val="left" w:pos="1701"/>
        </w:tabs>
        <w:adjustRightInd w:val="0"/>
        <w:snapToGrid w:val="0"/>
        <w:spacing w:line="360" w:lineRule="auto"/>
        <w:ind w:leftChars="0" w:left="1701"/>
        <w:rPr>
          <w:rFonts w:ascii="Arial" w:eastAsiaTheme="minorEastAsia" w:hAnsi="Arial" w:cs="Arial"/>
          <w:sz w:val="28"/>
          <w:szCs w:val="28"/>
          <w:lang w:eastAsia="zh-HK"/>
        </w:rPr>
      </w:pPr>
      <w:r w:rsidRPr="008D40E3">
        <w:rPr>
          <w:rFonts w:ascii="Arial" w:eastAsia="新細明體" w:hAnsi="Arial" w:cs="Arial"/>
          <w:sz w:val="28"/>
          <w:szCs w:val="28"/>
          <w:lang w:eastAsia="zh-TW"/>
        </w:rPr>
        <w:t>In fulfilling its obligations and commitments under this Agreement,</w:t>
      </w:r>
      <w:r w:rsidRPr="008F1CA2">
        <w:rPr>
          <w:rFonts w:ascii="Arial" w:eastAsiaTheme="minorEastAsia" w:hAnsi="Arial" w:cs="Arial"/>
          <w:sz w:val="28"/>
          <w:szCs w:val="28"/>
          <w:lang w:eastAsia="zh-TW"/>
        </w:rPr>
        <w:t xml:space="preserve"> each side</w:t>
      </w:r>
      <w:r w:rsidRPr="008D40E3">
        <w:rPr>
          <w:rFonts w:ascii="Arial" w:eastAsia="新細明體" w:hAnsi="Arial" w:cs="Arial"/>
          <w:sz w:val="28"/>
          <w:szCs w:val="28"/>
          <w:lang w:eastAsia="zh-TW"/>
        </w:rPr>
        <w:t xml:space="preserve"> shall take such reasonable measures as may be available to it to ensure observance of such obligations and commitments by governments and authorities a</w:t>
      </w:r>
      <w:r w:rsidRPr="008F1CA2">
        <w:rPr>
          <w:rFonts w:ascii="Arial" w:eastAsiaTheme="minorEastAsia" w:hAnsi="Arial" w:cs="Arial"/>
          <w:sz w:val="28"/>
          <w:szCs w:val="28"/>
          <w:lang w:eastAsia="zh-TW"/>
        </w:rPr>
        <w:t>s well as</w:t>
      </w:r>
      <w:r w:rsidRPr="008D40E3">
        <w:rPr>
          <w:rFonts w:ascii="Arial" w:eastAsia="新細明體" w:hAnsi="Arial" w:cs="Arial"/>
          <w:sz w:val="28"/>
          <w:szCs w:val="28"/>
          <w:lang w:eastAsia="zh-TW"/>
        </w:rPr>
        <w:t xml:space="preserve"> non-governmental bodies within its area</w:t>
      </w:r>
      <w:r w:rsidRPr="008F1CA2">
        <w:rPr>
          <w:rFonts w:ascii="Arial" w:eastAsiaTheme="minorEastAsia" w:hAnsi="Arial" w:cs="Arial"/>
          <w:sz w:val="28"/>
          <w:szCs w:val="28"/>
          <w:lang w:eastAsia="zh-TW"/>
        </w:rPr>
        <w:t>.</w:t>
      </w:r>
    </w:p>
    <w:p w:rsidR="009C28AD" w:rsidRPr="008F1CA2" w:rsidRDefault="008D40E3" w:rsidP="00E66334">
      <w:pPr>
        <w:pStyle w:val="aa"/>
        <w:numPr>
          <w:ilvl w:val="0"/>
          <w:numId w:val="14"/>
        </w:numPr>
        <w:tabs>
          <w:tab w:val="left" w:pos="720"/>
          <w:tab w:val="left" w:pos="1701"/>
        </w:tabs>
        <w:adjustRightInd w:val="0"/>
        <w:snapToGrid w:val="0"/>
        <w:spacing w:line="360" w:lineRule="auto"/>
        <w:ind w:leftChars="0" w:left="1701" w:hanging="708"/>
        <w:rPr>
          <w:rFonts w:ascii="Arial" w:eastAsiaTheme="minorEastAsia" w:hAnsi="Arial" w:cs="Arial"/>
          <w:sz w:val="28"/>
          <w:szCs w:val="28"/>
          <w:lang w:eastAsia="zh-HK"/>
        </w:rPr>
      </w:pPr>
      <w:r w:rsidRPr="008F1CA2">
        <w:rPr>
          <w:rFonts w:ascii="Arial" w:eastAsiaTheme="minorEastAsia" w:hAnsi="Arial" w:cs="Arial"/>
          <w:sz w:val="28"/>
          <w:szCs w:val="28"/>
          <w:lang w:eastAsia="zh-TW"/>
        </w:rPr>
        <w:t>“</w:t>
      </w:r>
      <w:proofErr w:type="gramStart"/>
      <w:r w:rsidRPr="008F1CA2">
        <w:rPr>
          <w:rFonts w:ascii="Arial" w:eastAsiaTheme="minorEastAsia" w:hAnsi="Arial" w:cs="Arial"/>
          <w:sz w:val="28"/>
          <w:szCs w:val="28"/>
          <w:lang w:eastAsia="zh-TW"/>
        </w:rPr>
        <w:t>services</w:t>
      </w:r>
      <w:proofErr w:type="gramEnd"/>
      <w:r w:rsidRPr="008F1CA2">
        <w:rPr>
          <w:rFonts w:ascii="Arial" w:eastAsiaTheme="minorEastAsia" w:hAnsi="Arial" w:cs="Arial"/>
          <w:sz w:val="28"/>
          <w:szCs w:val="28"/>
          <w:lang w:eastAsia="zh-TW"/>
        </w:rPr>
        <w:t>” includes any service in any sector except services supplied in the exercise of governmental authority.</w:t>
      </w:r>
    </w:p>
    <w:p w:rsidR="009C28AD" w:rsidRPr="008F1CA2" w:rsidRDefault="008D40E3" w:rsidP="00E66334">
      <w:pPr>
        <w:pStyle w:val="aa"/>
        <w:numPr>
          <w:ilvl w:val="0"/>
          <w:numId w:val="14"/>
        </w:numPr>
        <w:tabs>
          <w:tab w:val="left" w:pos="720"/>
          <w:tab w:val="left" w:pos="1701"/>
        </w:tabs>
        <w:adjustRightInd w:val="0"/>
        <w:snapToGrid w:val="0"/>
        <w:spacing w:line="360" w:lineRule="auto"/>
        <w:ind w:leftChars="0" w:left="1701" w:hanging="708"/>
        <w:rPr>
          <w:rFonts w:ascii="Arial" w:eastAsiaTheme="minorEastAsia" w:hAnsi="Arial" w:cs="Arial"/>
          <w:sz w:val="28"/>
          <w:szCs w:val="28"/>
          <w:lang w:eastAsia="zh-HK"/>
        </w:rPr>
      </w:pPr>
      <w:r w:rsidRPr="008F1CA2">
        <w:rPr>
          <w:rFonts w:ascii="Arial" w:eastAsiaTheme="minorEastAsia" w:hAnsi="Arial" w:cs="Arial"/>
          <w:sz w:val="28"/>
          <w:szCs w:val="28"/>
          <w:lang w:eastAsia="zh-TW"/>
        </w:rPr>
        <w:t>“</w:t>
      </w:r>
      <w:proofErr w:type="gramStart"/>
      <w:r w:rsidRPr="008F1CA2">
        <w:rPr>
          <w:rFonts w:ascii="Arial" w:eastAsiaTheme="minorEastAsia" w:hAnsi="Arial" w:cs="Arial"/>
          <w:sz w:val="28"/>
          <w:szCs w:val="28"/>
          <w:lang w:eastAsia="zh-TW"/>
        </w:rPr>
        <w:t>a</w:t>
      </w:r>
      <w:proofErr w:type="gramEnd"/>
      <w:r w:rsidRPr="008F1CA2">
        <w:rPr>
          <w:rFonts w:ascii="Arial" w:eastAsiaTheme="minorEastAsia" w:hAnsi="Arial" w:cs="Arial"/>
          <w:sz w:val="28"/>
          <w:szCs w:val="28"/>
          <w:lang w:eastAsia="zh-TW"/>
        </w:rPr>
        <w:t xml:space="preserve"> service supplied in the exercise of governmental authority” means any service which is supplied neither </w:t>
      </w:r>
      <w:r w:rsidRPr="008F1CA2">
        <w:rPr>
          <w:rFonts w:ascii="Arial" w:eastAsiaTheme="minorEastAsia" w:hAnsi="Arial" w:cs="Arial"/>
          <w:sz w:val="28"/>
          <w:szCs w:val="28"/>
          <w:lang w:eastAsia="zh-TW"/>
        </w:rPr>
        <w:lastRenderedPageBreak/>
        <w:t>on a commercial basis nor in competition with one or more service suppliers.</w:t>
      </w:r>
    </w:p>
    <w:p w:rsidR="00241791" w:rsidRPr="008F1CA2" w:rsidRDefault="008D40E3" w:rsidP="00E66334">
      <w:pPr>
        <w:pStyle w:val="aa"/>
        <w:numPr>
          <w:ilvl w:val="0"/>
          <w:numId w:val="14"/>
        </w:numPr>
        <w:tabs>
          <w:tab w:val="left" w:pos="720"/>
          <w:tab w:val="left" w:pos="1701"/>
        </w:tabs>
        <w:adjustRightInd w:val="0"/>
        <w:snapToGrid w:val="0"/>
        <w:spacing w:line="360" w:lineRule="auto"/>
        <w:ind w:leftChars="0" w:left="1701" w:hanging="708"/>
        <w:rPr>
          <w:rFonts w:ascii="Arial" w:eastAsiaTheme="minorEastAsia" w:hAnsi="Arial" w:cs="Arial"/>
          <w:sz w:val="28"/>
          <w:szCs w:val="28"/>
          <w:lang w:eastAsia="zh-HK"/>
        </w:rPr>
      </w:pPr>
      <w:r w:rsidRPr="008F1CA2">
        <w:rPr>
          <w:rFonts w:ascii="Arial" w:eastAsiaTheme="minorEastAsia" w:hAnsi="Arial" w:cs="Arial"/>
          <w:sz w:val="28"/>
          <w:szCs w:val="28"/>
          <w:lang w:eastAsia="zh-TW"/>
        </w:rPr>
        <w:t>“commercial presence” means any type of business or professional establishment, including through:</w:t>
      </w:r>
    </w:p>
    <w:p w:rsidR="00241791" w:rsidRPr="008F1CA2" w:rsidRDefault="008D40E3" w:rsidP="00E66334">
      <w:pPr>
        <w:pStyle w:val="aa"/>
        <w:numPr>
          <w:ilvl w:val="1"/>
          <w:numId w:val="14"/>
        </w:numPr>
        <w:tabs>
          <w:tab w:val="left" w:pos="851"/>
          <w:tab w:val="left" w:pos="1276"/>
          <w:tab w:val="left" w:pos="1701"/>
        </w:tabs>
        <w:adjustRightInd w:val="0"/>
        <w:snapToGrid w:val="0"/>
        <w:spacing w:line="360" w:lineRule="auto"/>
        <w:ind w:leftChars="0" w:left="2552" w:hanging="851"/>
        <w:rPr>
          <w:rFonts w:ascii="Arial" w:eastAsiaTheme="minorEastAsia" w:hAnsi="Arial" w:cs="Arial"/>
          <w:sz w:val="28"/>
          <w:szCs w:val="28"/>
          <w:lang w:eastAsia="zh-HK"/>
        </w:rPr>
      </w:pPr>
      <w:r w:rsidRPr="008F1CA2">
        <w:rPr>
          <w:rFonts w:ascii="Arial" w:eastAsiaTheme="minorEastAsia" w:hAnsi="Arial" w:cs="Arial"/>
          <w:sz w:val="28"/>
          <w:szCs w:val="28"/>
          <w:lang w:eastAsia="zh-TW"/>
        </w:rPr>
        <w:t>the constitution, acquisition or operation of a juridical person, or</w:t>
      </w:r>
    </w:p>
    <w:p w:rsidR="00BA76E2" w:rsidRPr="008F1CA2" w:rsidRDefault="008D40E3" w:rsidP="00E66334">
      <w:pPr>
        <w:pStyle w:val="aa"/>
        <w:numPr>
          <w:ilvl w:val="1"/>
          <w:numId w:val="14"/>
        </w:numPr>
        <w:tabs>
          <w:tab w:val="left" w:pos="851"/>
          <w:tab w:val="left" w:pos="1276"/>
        </w:tabs>
        <w:adjustRightInd w:val="0"/>
        <w:snapToGrid w:val="0"/>
        <w:spacing w:line="360" w:lineRule="auto"/>
        <w:ind w:leftChars="0" w:left="2552" w:hanging="851"/>
        <w:rPr>
          <w:rFonts w:ascii="Arial" w:eastAsiaTheme="minorEastAsia" w:hAnsi="Arial" w:cs="Arial"/>
          <w:sz w:val="28"/>
          <w:szCs w:val="28"/>
          <w:lang w:eastAsia="zh-HK"/>
        </w:rPr>
      </w:pPr>
      <w:r w:rsidRPr="008F1CA2">
        <w:rPr>
          <w:rFonts w:ascii="Arial" w:eastAsiaTheme="minorEastAsia" w:hAnsi="Arial" w:cs="Arial"/>
          <w:sz w:val="28"/>
          <w:szCs w:val="28"/>
          <w:lang w:eastAsia="zh-TW"/>
        </w:rPr>
        <w:t>the constitution or operation of a branch or a representative office,</w:t>
      </w:r>
      <w:r w:rsidR="00A7103A" w:rsidRPr="008F1CA2">
        <w:rPr>
          <w:rFonts w:ascii="Arial" w:eastAsiaTheme="minorEastAsia" w:hAnsi="Arial" w:cs="Arial"/>
          <w:sz w:val="28"/>
          <w:szCs w:val="28"/>
          <w:lang w:eastAsia="zh-HK"/>
        </w:rPr>
        <w:t xml:space="preserve"> </w:t>
      </w:r>
    </w:p>
    <w:p w:rsidR="00881F4A" w:rsidRPr="008F1CA2" w:rsidRDefault="008D40E3" w:rsidP="00BA76E2">
      <w:pPr>
        <w:tabs>
          <w:tab w:val="left" w:pos="851"/>
          <w:tab w:val="left" w:pos="1276"/>
        </w:tabs>
        <w:adjustRightInd w:val="0"/>
        <w:snapToGrid w:val="0"/>
        <w:spacing w:line="360" w:lineRule="auto"/>
        <w:ind w:left="1701"/>
        <w:rPr>
          <w:rFonts w:ascii="Arial" w:eastAsiaTheme="minorEastAsia" w:hAnsi="Arial" w:cs="Arial"/>
          <w:sz w:val="28"/>
          <w:szCs w:val="28"/>
          <w:lang w:eastAsia="zh-HK"/>
        </w:rPr>
      </w:pPr>
      <w:proofErr w:type="gramStart"/>
      <w:r w:rsidRPr="008F1CA2">
        <w:rPr>
          <w:rFonts w:ascii="Arial" w:eastAsiaTheme="minorEastAsia" w:hAnsi="Arial" w:cs="Arial"/>
          <w:sz w:val="28"/>
          <w:szCs w:val="28"/>
          <w:lang w:eastAsia="zh-TW"/>
        </w:rPr>
        <w:t>within</w:t>
      </w:r>
      <w:proofErr w:type="gramEnd"/>
      <w:r>
        <w:rPr>
          <w:rFonts w:ascii="Arial" w:eastAsiaTheme="minorEastAsia" w:hAnsi="Arial" w:cs="Arial"/>
          <w:sz w:val="28"/>
          <w:szCs w:val="28"/>
          <w:lang w:eastAsia="zh-TW"/>
        </w:rPr>
        <w:t xml:space="preserve"> </w:t>
      </w:r>
      <w:r w:rsidRPr="008F1CA2">
        <w:rPr>
          <w:rFonts w:ascii="Arial" w:eastAsiaTheme="minorEastAsia" w:hAnsi="Arial" w:cs="Arial"/>
          <w:sz w:val="28"/>
          <w:szCs w:val="28"/>
          <w:lang w:eastAsia="zh-TW"/>
        </w:rPr>
        <w:t>the area of one side for the purpose of supplying a service.</w:t>
      </w:r>
    </w:p>
    <w:p w:rsidR="005D3E8B" w:rsidRPr="008F1CA2" w:rsidRDefault="008D40E3" w:rsidP="00E66334">
      <w:pPr>
        <w:pStyle w:val="aa"/>
        <w:numPr>
          <w:ilvl w:val="0"/>
          <w:numId w:val="14"/>
        </w:numPr>
        <w:tabs>
          <w:tab w:val="left" w:pos="720"/>
          <w:tab w:val="left" w:pos="1701"/>
        </w:tabs>
        <w:adjustRightInd w:val="0"/>
        <w:snapToGrid w:val="0"/>
        <w:spacing w:line="360" w:lineRule="auto"/>
        <w:ind w:leftChars="0" w:left="1701" w:hanging="708"/>
        <w:rPr>
          <w:rFonts w:ascii="Arial" w:eastAsiaTheme="minorEastAsia" w:hAnsi="Arial" w:cs="Arial"/>
          <w:sz w:val="28"/>
          <w:szCs w:val="28"/>
          <w:lang w:eastAsia="zh-HK"/>
        </w:rPr>
      </w:pPr>
      <w:r w:rsidRPr="008F1CA2">
        <w:rPr>
          <w:rFonts w:ascii="Arial" w:eastAsiaTheme="minorEastAsia" w:hAnsi="Arial" w:cs="Arial"/>
          <w:sz w:val="28"/>
          <w:szCs w:val="28"/>
          <w:lang w:eastAsia="zh-TW"/>
        </w:rPr>
        <w:t>“government procurement” means procuring the use of goods or services or procuring goods or services or both, by the government for governmental purposes by contractual means in the form of purchase, lease and rental or hire purchase, with or without an option to buy, as well as build-operate-transfer contracts and public works concession contracts</w:t>
      </w:r>
      <w:r>
        <w:rPr>
          <w:rFonts w:ascii="Arial" w:eastAsiaTheme="minorEastAsia" w:hAnsi="Arial" w:cs="Arial"/>
          <w:sz w:val="28"/>
          <w:szCs w:val="28"/>
          <w:lang w:eastAsia="zh-TW"/>
        </w:rPr>
        <w:t>,</w:t>
      </w:r>
      <w:r w:rsidRPr="008F1CA2">
        <w:rPr>
          <w:rFonts w:ascii="Arial" w:eastAsiaTheme="minorEastAsia" w:hAnsi="Arial" w:cs="Arial"/>
          <w:sz w:val="28"/>
          <w:szCs w:val="28"/>
          <w:lang w:eastAsia="zh-TW"/>
        </w:rPr>
        <w:t xml:space="preserve"> etc., and not with a view to commercial sale </w:t>
      </w:r>
      <w:r w:rsidRPr="00052A06">
        <w:rPr>
          <w:rFonts w:ascii="Arial" w:eastAsiaTheme="minorEastAsia" w:hAnsi="Arial" w:cs="Arial"/>
          <w:sz w:val="28"/>
          <w:szCs w:val="28"/>
          <w:lang w:eastAsia="zh-TW"/>
        </w:rPr>
        <w:t xml:space="preserve">or resale or </w:t>
      </w:r>
      <w:r w:rsidR="002C57D9">
        <w:rPr>
          <w:rFonts w:ascii="Arial" w:eastAsiaTheme="minorEastAsia" w:hAnsi="Arial" w:cs="Arial" w:hint="eastAsia"/>
          <w:sz w:val="28"/>
          <w:szCs w:val="28"/>
          <w:lang w:eastAsia="zh-TW"/>
        </w:rPr>
        <w:t xml:space="preserve">for </w:t>
      </w:r>
      <w:r w:rsidRPr="00052A06">
        <w:rPr>
          <w:rFonts w:ascii="Arial" w:eastAsiaTheme="minorEastAsia" w:hAnsi="Arial" w:cs="Arial"/>
          <w:sz w:val="28"/>
          <w:szCs w:val="28"/>
          <w:lang w:eastAsia="zh-TW"/>
        </w:rPr>
        <w:t>use in the production</w:t>
      </w:r>
      <w:r w:rsidR="002C57D9">
        <w:rPr>
          <w:rFonts w:ascii="Arial" w:eastAsiaTheme="minorEastAsia" w:hAnsi="Arial" w:cs="Arial" w:hint="eastAsia"/>
          <w:sz w:val="28"/>
          <w:szCs w:val="28"/>
          <w:lang w:eastAsia="zh-TW"/>
        </w:rPr>
        <w:t xml:space="preserve"> or supply of</w:t>
      </w:r>
      <w:r w:rsidRPr="00052A06">
        <w:rPr>
          <w:rFonts w:ascii="Arial" w:eastAsiaTheme="minorEastAsia" w:hAnsi="Arial" w:cs="Arial"/>
          <w:sz w:val="28"/>
          <w:szCs w:val="28"/>
          <w:lang w:eastAsia="zh-TW"/>
        </w:rPr>
        <w:t xml:space="preserve"> the</w:t>
      </w:r>
      <w:r w:rsidRPr="008F1CA2">
        <w:rPr>
          <w:rFonts w:ascii="Arial" w:eastAsiaTheme="minorEastAsia" w:hAnsi="Arial" w:cs="Arial"/>
          <w:sz w:val="28"/>
          <w:szCs w:val="28"/>
          <w:lang w:eastAsia="zh-TW"/>
        </w:rPr>
        <w:t xml:space="preserve"> goods or services for commercial sale or resale.</w:t>
      </w:r>
    </w:p>
    <w:p w:rsidR="009C28AD" w:rsidRPr="002C57D9" w:rsidRDefault="009C28AD" w:rsidP="00E66334">
      <w:pPr>
        <w:tabs>
          <w:tab w:val="left" w:pos="720"/>
          <w:tab w:val="left" w:pos="1276"/>
          <w:tab w:val="left" w:pos="1701"/>
        </w:tabs>
        <w:adjustRightInd w:val="0"/>
        <w:snapToGrid w:val="0"/>
        <w:spacing w:line="360" w:lineRule="auto"/>
        <w:rPr>
          <w:rFonts w:ascii="Arial" w:eastAsiaTheme="minorEastAsia" w:hAnsi="Arial" w:cs="Arial"/>
          <w:sz w:val="28"/>
          <w:szCs w:val="28"/>
          <w:lang w:eastAsia="zh-HK"/>
        </w:rPr>
      </w:pPr>
    </w:p>
    <w:p w:rsidR="00881F4A" w:rsidRPr="008F1CA2" w:rsidRDefault="008D40E3" w:rsidP="00E66334">
      <w:pPr>
        <w:tabs>
          <w:tab w:val="left" w:pos="851"/>
          <w:tab w:val="left" w:pos="1276"/>
          <w:tab w:val="left" w:pos="1701"/>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4.</w:t>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t xml:space="preserve">“Service supplier” referred to in this Agreement shall comply with the requirements set out in the </w:t>
      </w:r>
      <w:r>
        <w:rPr>
          <w:rFonts w:ascii="Arial" w:eastAsiaTheme="minorEastAsia" w:hAnsi="Arial" w:cs="Arial"/>
          <w:sz w:val="28"/>
          <w:szCs w:val="28"/>
          <w:lang w:eastAsia="zh-TW"/>
        </w:rPr>
        <w:t>‘</w:t>
      </w:r>
      <w:r w:rsidRPr="008F1CA2">
        <w:rPr>
          <w:rFonts w:ascii="Arial" w:eastAsiaTheme="minorEastAsia" w:hAnsi="Arial" w:cs="Arial"/>
          <w:sz w:val="28"/>
          <w:szCs w:val="28"/>
          <w:lang w:eastAsia="zh-TW"/>
        </w:rPr>
        <w:t>Definition of "Service Supplier" and Related Requirements</w:t>
      </w:r>
      <w:r>
        <w:rPr>
          <w:rFonts w:ascii="Arial" w:eastAsiaTheme="minorEastAsia" w:hAnsi="Arial" w:cs="Arial"/>
          <w:sz w:val="28"/>
          <w:szCs w:val="28"/>
          <w:lang w:eastAsia="zh-TW"/>
        </w:rPr>
        <w:t xml:space="preserve">’ </w:t>
      </w:r>
      <w:r w:rsidRPr="008F1CA2">
        <w:rPr>
          <w:rFonts w:ascii="Arial" w:eastAsiaTheme="minorEastAsia" w:hAnsi="Arial" w:cs="Arial"/>
          <w:sz w:val="28"/>
          <w:szCs w:val="28"/>
          <w:lang w:eastAsia="zh-TW"/>
        </w:rPr>
        <w:t>of Annex 5 under CEPA.</w:t>
      </w:r>
    </w:p>
    <w:p w:rsidR="00A711DB" w:rsidRDefault="00A711DB">
      <w:pPr>
        <w:widowControl/>
        <w:jc w:val="left"/>
        <w:rPr>
          <w:rFonts w:ascii="Arial" w:eastAsiaTheme="minorEastAsia" w:hAnsi="Arial" w:cs="Arial"/>
          <w:b/>
          <w:sz w:val="28"/>
          <w:szCs w:val="28"/>
          <w:lang w:eastAsia="zh-HK"/>
        </w:rPr>
      </w:pPr>
    </w:p>
    <w:p w:rsidR="00BF675B" w:rsidRDefault="00BF675B">
      <w:pPr>
        <w:widowControl/>
        <w:jc w:val="left"/>
        <w:rPr>
          <w:rFonts w:ascii="Arial" w:eastAsiaTheme="minorEastAsia" w:hAnsi="Arial" w:cs="Arial"/>
          <w:b/>
          <w:sz w:val="28"/>
          <w:szCs w:val="28"/>
          <w:lang w:eastAsia="zh-HK"/>
        </w:rPr>
      </w:pPr>
    </w:p>
    <w:p w:rsidR="009F25F4" w:rsidRPr="008F1CA2" w:rsidRDefault="008D40E3" w:rsidP="00E66334">
      <w:pPr>
        <w:tabs>
          <w:tab w:val="left" w:pos="1276"/>
        </w:tabs>
        <w:adjustRightInd w:val="0"/>
        <w:snapToGrid w:val="0"/>
        <w:spacing w:line="360" w:lineRule="auto"/>
        <w:jc w:val="center"/>
        <w:rPr>
          <w:rFonts w:ascii="Arial" w:eastAsiaTheme="minorEastAsia" w:hAnsi="Arial" w:cs="Arial"/>
          <w:b/>
          <w:sz w:val="28"/>
          <w:szCs w:val="28"/>
          <w:lang w:eastAsia="zh-HK"/>
        </w:rPr>
      </w:pPr>
      <w:r w:rsidRPr="008F1CA2">
        <w:rPr>
          <w:rFonts w:ascii="Arial" w:eastAsiaTheme="minorEastAsia" w:hAnsi="Arial" w:cs="Arial"/>
          <w:b/>
          <w:sz w:val="28"/>
          <w:szCs w:val="28"/>
          <w:lang w:eastAsia="zh-TW"/>
        </w:rPr>
        <w:lastRenderedPageBreak/>
        <w:t>CHAPTER 3</w:t>
      </w:r>
      <w:r w:rsidR="00935BE8" w:rsidRPr="008F1CA2">
        <w:rPr>
          <w:rFonts w:ascii="Arial" w:eastAsia="SimHei" w:hAnsi="Arial" w:cs="Arial"/>
          <w:b/>
          <w:sz w:val="28"/>
          <w:szCs w:val="28"/>
        </w:rPr>
        <w:t xml:space="preserve">  </w:t>
      </w:r>
    </w:p>
    <w:p w:rsidR="00881F4A" w:rsidRPr="008F1CA2" w:rsidRDefault="008D40E3" w:rsidP="00E66334">
      <w:pPr>
        <w:tabs>
          <w:tab w:val="left" w:pos="1276"/>
        </w:tabs>
        <w:adjustRightInd w:val="0"/>
        <w:snapToGrid w:val="0"/>
        <w:spacing w:line="360" w:lineRule="auto"/>
        <w:jc w:val="center"/>
        <w:rPr>
          <w:rFonts w:ascii="Arial" w:eastAsia="SimHei" w:hAnsi="Arial" w:cs="Arial"/>
          <w:b/>
          <w:sz w:val="28"/>
          <w:szCs w:val="28"/>
        </w:rPr>
      </w:pPr>
      <w:r w:rsidRPr="008D40E3">
        <w:rPr>
          <w:rFonts w:ascii="Arial" w:eastAsia="新細明體" w:hAnsi="Arial" w:cs="Arial"/>
          <w:b/>
          <w:sz w:val="28"/>
          <w:szCs w:val="28"/>
          <w:lang w:eastAsia="zh-TW"/>
        </w:rPr>
        <w:t>General Obligations and Disciplines</w:t>
      </w:r>
    </w:p>
    <w:p w:rsidR="009F25F4" w:rsidRPr="008F1CA2" w:rsidRDefault="009F25F4" w:rsidP="00E66334">
      <w:pPr>
        <w:tabs>
          <w:tab w:val="left" w:pos="1276"/>
        </w:tabs>
        <w:adjustRightInd w:val="0"/>
        <w:snapToGrid w:val="0"/>
        <w:spacing w:line="360" w:lineRule="auto"/>
        <w:jc w:val="center"/>
        <w:rPr>
          <w:rFonts w:ascii="Arial" w:eastAsiaTheme="minorEastAsia" w:hAnsi="Arial" w:cs="Arial"/>
          <w:b/>
          <w:sz w:val="28"/>
          <w:szCs w:val="28"/>
          <w:lang w:eastAsia="zh-HK"/>
        </w:rPr>
      </w:pPr>
    </w:p>
    <w:p w:rsidR="009F25F4" w:rsidRPr="008F1CA2" w:rsidRDefault="008D40E3" w:rsidP="00E66334">
      <w:pPr>
        <w:tabs>
          <w:tab w:val="left" w:pos="1276"/>
        </w:tabs>
        <w:adjustRightInd w:val="0"/>
        <w:snapToGrid w:val="0"/>
        <w:spacing w:line="360" w:lineRule="auto"/>
        <w:jc w:val="center"/>
        <w:rPr>
          <w:rFonts w:ascii="Arial" w:eastAsiaTheme="minorEastAsia" w:hAnsi="Arial" w:cs="Arial"/>
          <w:b/>
          <w:i/>
          <w:sz w:val="28"/>
          <w:szCs w:val="28"/>
          <w:lang w:eastAsia="zh-HK"/>
        </w:rPr>
      </w:pPr>
      <w:r w:rsidRPr="008F1CA2">
        <w:rPr>
          <w:rFonts w:ascii="Arial" w:eastAsiaTheme="minorEastAsia" w:hAnsi="Arial" w:cs="Arial"/>
          <w:b/>
          <w:i/>
          <w:sz w:val="28"/>
          <w:szCs w:val="28"/>
          <w:lang w:eastAsia="zh-TW"/>
        </w:rPr>
        <w:t>Article 3</w:t>
      </w:r>
      <w:r w:rsidR="00487208" w:rsidRPr="008F1CA2">
        <w:rPr>
          <w:rFonts w:ascii="Arial" w:eastAsiaTheme="minorEastAsia" w:hAnsi="Arial" w:cs="Arial"/>
          <w:b/>
          <w:i/>
          <w:sz w:val="28"/>
          <w:szCs w:val="28"/>
          <w:lang w:eastAsia="zh-HK"/>
        </w:rPr>
        <w:t xml:space="preserve"> </w:t>
      </w:r>
      <w:r w:rsidR="00D8473A" w:rsidRPr="008F1CA2">
        <w:rPr>
          <w:rFonts w:ascii="Arial" w:eastAsia="KaiTi_GB2312" w:hAnsi="Arial" w:cs="Arial"/>
          <w:b/>
          <w:i/>
          <w:sz w:val="28"/>
          <w:szCs w:val="28"/>
        </w:rPr>
        <w:t xml:space="preserve"> </w:t>
      </w:r>
    </w:p>
    <w:p w:rsidR="00881F4A" w:rsidRPr="008F1CA2" w:rsidRDefault="008D40E3" w:rsidP="00E66334">
      <w:pPr>
        <w:tabs>
          <w:tab w:val="left" w:pos="1276"/>
        </w:tabs>
        <w:adjustRightInd w:val="0"/>
        <w:snapToGrid w:val="0"/>
        <w:spacing w:line="360" w:lineRule="auto"/>
        <w:jc w:val="center"/>
        <w:rPr>
          <w:rFonts w:ascii="Arial" w:eastAsiaTheme="minorEastAsia" w:hAnsi="Arial" w:cs="Arial"/>
          <w:i/>
          <w:sz w:val="28"/>
          <w:szCs w:val="28"/>
          <w:lang w:eastAsia="zh-HK"/>
        </w:rPr>
      </w:pPr>
      <w:r w:rsidRPr="008D40E3">
        <w:rPr>
          <w:rFonts w:ascii="Arial" w:eastAsia="新細明體" w:hAnsi="Arial" w:cs="Arial"/>
          <w:i/>
          <w:sz w:val="28"/>
          <w:szCs w:val="28"/>
          <w:lang w:eastAsia="zh-TW"/>
        </w:rPr>
        <w:t>National Treatment</w:t>
      </w:r>
    </w:p>
    <w:p w:rsidR="00FC228D" w:rsidRPr="008F1CA2" w:rsidRDefault="00FC228D" w:rsidP="00E66334">
      <w:pPr>
        <w:tabs>
          <w:tab w:val="left" w:pos="1276"/>
        </w:tabs>
        <w:adjustRightInd w:val="0"/>
        <w:snapToGrid w:val="0"/>
        <w:spacing w:line="360" w:lineRule="auto"/>
        <w:jc w:val="center"/>
        <w:rPr>
          <w:rFonts w:ascii="Arial" w:eastAsiaTheme="minorEastAsia" w:hAnsi="Arial" w:cs="Arial"/>
          <w:sz w:val="28"/>
          <w:szCs w:val="28"/>
          <w:lang w:eastAsia="zh-HK"/>
        </w:rPr>
      </w:pPr>
    </w:p>
    <w:p w:rsidR="00881F4A" w:rsidRPr="008F1CA2" w:rsidRDefault="008D40E3" w:rsidP="00E66334">
      <w:pPr>
        <w:tabs>
          <w:tab w:val="left" w:pos="1276"/>
          <w:tab w:val="left" w:pos="1701"/>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1.</w:t>
      </w:r>
      <w:r w:rsidRPr="008F1CA2">
        <w:rPr>
          <w:rFonts w:ascii="Arial" w:eastAsiaTheme="minorEastAsia" w:hAnsi="Arial" w:cs="Arial"/>
          <w:sz w:val="28"/>
          <w:szCs w:val="28"/>
          <w:lang w:eastAsia="zh-TW"/>
        </w:rPr>
        <w:tab/>
        <w:t>One</w:t>
      </w:r>
      <w:r w:rsidRPr="008D40E3">
        <w:rPr>
          <w:rFonts w:ascii="Arial" w:eastAsia="新細明體" w:hAnsi="Arial" w:cs="Arial"/>
          <w:sz w:val="28"/>
          <w:szCs w:val="28"/>
          <w:lang w:eastAsia="zh-TW"/>
        </w:rPr>
        <w:t xml:space="preserve"> </w:t>
      </w:r>
      <w:r w:rsidRPr="008F1CA2">
        <w:rPr>
          <w:rFonts w:ascii="Arial" w:eastAsiaTheme="minorEastAsia" w:hAnsi="Arial" w:cs="Arial"/>
          <w:sz w:val="28"/>
          <w:szCs w:val="28"/>
          <w:lang w:eastAsia="zh-TW"/>
        </w:rPr>
        <w:t>side</w:t>
      </w:r>
      <w:r w:rsidRPr="008D40E3">
        <w:rPr>
          <w:rFonts w:ascii="Arial" w:eastAsia="新細明體" w:hAnsi="Arial" w:cs="Arial"/>
          <w:sz w:val="28"/>
          <w:szCs w:val="28"/>
          <w:lang w:eastAsia="zh-TW"/>
        </w:rPr>
        <w:t xml:space="preserve"> shall accord to services and service suppliers of the other </w:t>
      </w:r>
      <w:r w:rsidRPr="008F1CA2">
        <w:rPr>
          <w:rFonts w:ascii="Arial" w:eastAsiaTheme="minorEastAsia" w:hAnsi="Arial" w:cs="Arial"/>
          <w:sz w:val="28"/>
          <w:szCs w:val="28"/>
          <w:lang w:eastAsia="zh-TW"/>
        </w:rPr>
        <w:t>side</w:t>
      </w:r>
      <w:r w:rsidRPr="008D40E3">
        <w:rPr>
          <w:rFonts w:ascii="Arial" w:eastAsia="新細明體" w:hAnsi="Arial" w:cs="Arial"/>
          <w:sz w:val="28"/>
          <w:szCs w:val="28"/>
          <w:lang w:eastAsia="zh-TW"/>
        </w:rPr>
        <w:t xml:space="preserve">, in respect of all measures affecting the supply of services, treatment no less </w:t>
      </w:r>
      <w:proofErr w:type="spellStart"/>
      <w:r w:rsidRPr="008D40E3">
        <w:rPr>
          <w:rFonts w:ascii="Arial" w:eastAsia="新細明體" w:hAnsi="Arial" w:cs="Arial"/>
          <w:sz w:val="28"/>
          <w:szCs w:val="28"/>
          <w:lang w:eastAsia="zh-TW"/>
        </w:rPr>
        <w:t>favourable</w:t>
      </w:r>
      <w:proofErr w:type="spellEnd"/>
      <w:r w:rsidRPr="008D40E3">
        <w:rPr>
          <w:rFonts w:ascii="Arial" w:eastAsia="新細明體" w:hAnsi="Arial" w:cs="Arial"/>
          <w:sz w:val="28"/>
          <w:szCs w:val="28"/>
          <w:lang w:eastAsia="zh-TW"/>
        </w:rPr>
        <w:t xml:space="preserve"> than that it accords to its own like services and service suppliers</w:t>
      </w:r>
      <w:r w:rsidRPr="008F1CA2">
        <w:rPr>
          <w:rFonts w:ascii="Arial" w:eastAsiaTheme="minorEastAsia" w:hAnsi="Arial" w:cs="Arial"/>
          <w:sz w:val="28"/>
          <w:szCs w:val="28"/>
          <w:lang w:eastAsia="zh-TW"/>
        </w:rPr>
        <w:t>.</w:t>
      </w:r>
      <w:r w:rsidR="00BA76E2" w:rsidRPr="008F1CA2">
        <w:rPr>
          <w:rFonts w:ascii="Arial" w:eastAsia="FangSong_GB2312" w:hAnsi="Arial" w:cs="Arial"/>
          <w:sz w:val="28"/>
          <w:szCs w:val="28"/>
          <w:vertAlign w:val="superscript"/>
        </w:rPr>
        <w:footnoteReference w:id="2"/>
      </w:r>
    </w:p>
    <w:p w:rsidR="00480A0D" w:rsidRPr="008F1CA2" w:rsidRDefault="00480A0D" w:rsidP="00E66334">
      <w:pPr>
        <w:tabs>
          <w:tab w:val="left" w:pos="720"/>
          <w:tab w:val="left" w:pos="1276"/>
        </w:tabs>
        <w:adjustRightInd w:val="0"/>
        <w:snapToGrid w:val="0"/>
        <w:spacing w:line="360" w:lineRule="auto"/>
        <w:ind w:leftChars="100" w:left="210" w:firstLineChars="155" w:firstLine="434"/>
        <w:rPr>
          <w:rFonts w:ascii="Arial" w:eastAsiaTheme="minorEastAsia" w:hAnsi="Arial" w:cs="Arial"/>
          <w:sz w:val="28"/>
          <w:szCs w:val="28"/>
          <w:lang w:eastAsia="zh-HK"/>
        </w:rPr>
      </w:pPr>
    </w:p>
    <w:p w:rsidR="00881F4A" w:rsidRPr="008F1CA2" w:rsidRDefault="008D40E3" w:rsidP="00E66334">
      <w:pPr>
        <w:tabs>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2.</w:t>
      </w:r>
      <w:r w:rsidRPr="008F1CA2">
        <w:rPr>
          <w:rFonts w:ascii="Arial" w:eastAsiaTheme="minorEastAsia" w:hAnsi="Arial" w:cs="Arial"/>
          <w:sz w:val="28"/>
          <w:szCs w:val="28"/>
          <w:lang w:eastAsia="zh-TW"/>
        </w:rPr>
        <w:tab/>
        <w:t>Either side may meet the requirement of paragraph 1 by according to services and service suppliers of the other side, either formally identical treatment or formally different treatment to that it accords to its own like services and service suppliers.</w:t>
      </w:r>
      <w:r w:rsidR="00881F4A" w:rsidRPr="008F1CA2">
        <w:rPr>
          <w:rFonts w:ascii="Arial" w:eastAsia="FangSong_GB2312" w:hAnsi="Arial" w:cs="Arial"/>
          <w:sz w:val="28"/>
          <w:szCs w:val="28"/>
        </w:rPr>
        <w:t xml:space="preserve"> </w:t>
      </w:r>
    </w:p>
    <w:p w:rsidR="00480A0D" w:rsidRPr="008F1CA2" w:rsidRDefault="00480A0D" w:rsidP="00E66334">
      <w:pPr>
        <w:tabs>
          <w:tab w:val="left" w:pos="720"/>
          <w:tab w:val="left" w:pos="1276"/>
        </w:tabs>
        <w:adjustRightInd w:val="0"/>
        <w:snapToGrid w:val="0"/>
        <w:spacing w:line="360" w:lineRule="auto"/>
        <w:ind w:firstLineChars="221" w:firstLine="619"/>
        <w:rPr>
          <w:rFonts w:ascii="Arial" w:eastAsiaTheme="minorEastAsia" w:hAnsi="Arial" w:cs="Arial"/>
          <w:sz w:val="28"/>
          <w:szCs w:val="28"/>
          <w:lang w:eastAsia="zh-HK"/>
        </w:rPr>
      </w:pPr>
    </w:p>
    <w:p w:rsidR="006872AA" w:rsidRPr="008F1CA2" w:rsidRDefault="008D40E3" w:rsidP="00E66334">
      <w:pPr>
        <w:tabs>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3.</w:t>
      </w:r>
      <w:r w:rsidRPr="008F1CA2">
        <w:rPr>
          <w:rFonts w:ascii="Arial" w:eastAsiaTheme="minorEastAsia" w:hAnsi="Arial" w:cs="Arial"/>
          <w:sz w:val="28"/>
          <w:szCs w:val="28"/>
          <w:lang w:eastAsia="zh-TW"/>
        </w:rPr>
        <w:tab/>
      </w:r>
      <w:r w:rsidRPr="008D40E3">
        <w:rPr>
          <w:rFonts w:ascii="Arial" w:eastAsia="新細明體" w:hAnsi="Arial" w:cs="Arial"/>
          <w:sz w:val="28"/>
          <w:szCs w:val="28"/>
          <w:lang w:eastAsia="zh-TW"/>
        </w:rPr>
        <w:t xml:space="preserve">Formally identical or formally different treatment shall be considered to be less </w:t>
      </w:r>
      <w:proofErr w:type="spellStart"/>
      <w:r w:rsidRPr="008D40E3">
        <w:rPr>
          <w:rFonts w:ascii="Arial" w:eastAsia="新細明體" w:hAnsi="Arial" w:cs="Arial"/>
          <w:sz w:val="28"/>
          <w:szCs w:val="28"/>
          <w:lang w:eastAsia="zh-TW"/>
        </w:rPr>
        <w:t>favourable</w:t>
      </w:r>
      <w:proofErr w:type="spellEnd"/>
      <w:r w:rsidRPr="008D40E3">
        <w:rPr>
          <w:rFonts w:ascii="Arial" w:eastAsia="新細明體" w:hAnsi="Arial" w:cs="Arial"/>
          <w:sz w:val="28"/>
          <w:szCs w:val="28"/>
          <w:lang w:eastAsia="zh-TW"/>
        </w:rPr>
        <w:t xml:space="preserve"> if it modifies the conditions of competition in </w:t>
      </w:r>
      <w:proofErr w:type="spellStart"/>
      <w:r w:rsidRPr="008D40E3">
        <w:rPr>
          <w:rFonts w:ascii="Arial" w:eastAsia="新細明體" w:hAnsi="Arial" w:cs="Arial"/>
          <w:sz w:val="28"/>
          <w:szCs w:val="28"/>
          <w:lang w:eastAsia="zh-TW"/>
        </w:rPr>
        <w:t>favour</w:t>
      </w:r>
      <w:proofErr w:type="spellEnd"/>
      <w:r w:rsidRPr="008D40E3">
        <w:rPr>
          <w:rFonts w:ascii="Arial" w:eastAsia="新細明體" w:hAnsi="Arial" w:cs="Arial"/>
          <w:sz w:val="28"/>
          <w:szCs w:val="28"/>
          <w:lang w:eastAsia="zh-TW"/>
        </w:rPr>
        <w:t xml:space="preserve"> of services or service suppliers of </w:t>
      </w:r>
      <w:r w:rsidRPr="008F1CA2">
        <w:rPr>
          <w:rFonts w:ascii="Arial" w:eastAsiaTheme="minorEastAsia" w:hAnsi="Arial" w:cs="Arial"/>
          <w:sz w:val="28"/>
          <w:szCs w:val="28"/>
          <w:lang w:eastAsia="zh-TW"/>
        </w:rPr>
        <w:t>one side</w:t>
      </w:r>
      <w:r w:rsidRPr="008D40E3">
        <w:rPr>
          <w:rFonts w:ascii="Arial" w:eastAsia="新細明體" w:hAnsi="Arial" w:cs="Arial"/>
          <w:sz w:val="28"/>
          <w:szCs w:val="28"/>
          <w:lang w:eastAsia="zh-TW"/>
        </w:rPr>
        <w:t xml:space="preserve"> compared to like services or service suppliers of </w:t>
      </w:r>
      <w:r w:rsidRPr="008F1CA2">
        <w:rPr>
          <w:rFonts w:ascii="Arial" w:eastAsiaTheme="minorEastAsia" w:hAnsi="Arial" w:cs="Arial"/>
          <w:sz w:val="28"/>
          <w:szCs w:val="28"/>
          <w:lang w:eastAsia="zh-TW"/>
        </w:rPr>
        <w:t>the other side</w:t>
      </w:r>
      <w:r w:rsidRPr="008D40E3">
        <w:rPr>
          <w:rFonts w:ascii="Arial" w:eastAsia="新細明體" w:hAnsi="Arial" w:cs="Arial"/>
          <w:sz w:val="28"/>
          <w:szCs w:val="28"/>
          <w:lang w:eastAsia="zh-TW"/>
        </w:rPr>
        <w:t>.</w:t>
      </w:r>
    </w:p>
    <w:p w:rsidR="00881F4A" w:rsidRPr="008F1CA2" w:rsidRDefault="00881F4A" w:rsidP="00E66334">
      <w:pPr>
        <w:tabs>
          <w:tab w:val="left" w:pos="720"/>
          <w:tab w:val="left" w:pos="1276"/>
        </w:tabs>
        <w:adjustRightInd w:val="0"/>
        <w:snapToGrid w:val="0"/>
        <w:spacing w:line="360" w:lineRule="auto"/>
        <w:ind w:firstLineChars="220" w:firstLine="616"/>
        <w:rPr>
          <w:rFonts w:ascii="Arial" w:eastAsia="FangSong_GB2312" w:hAnsi="Arial" w:cs="Arial"/>
          <w:sz w:val="28"/>
          <w:szCs w:val="28"/>
        </w:rPr>
      </w:pPr>
      <w:r w:rsidRPr="008F1CA2">
        <w:rPr>
          <w:rFonts w:ascii="Arial" w:eastAsia="FangSong_GB2312" w:hAnsi="Arial" w:cs="Arial"/>
          <w:sz w:val="28"/>
          <w:szCs w:val="28"/>
        </w:rPr>
        <w:t xml:space="preserve"> </w:t>
      </w:r>
    </w:p>
    <w:p w:rsidR="009F25F4" w:rsidRPr="008F1CA2" w:rsidRDefault="008D40E3" w:rsidP="00E66334">
      <w:pPr>
        <w:tabs>
          <w:tab w:val="left" w:pos="1276"/>
        </w:tabs>
        <w:adjustRightInd w:val="0"/>
        <w:snapToGrid w:val="0"/>
        <w:spacing w:line="360" w:lineRule="auto"/>
        <w:jc w:val="center"/>
        <w:rPr>
          <w:rFonts w:ascii="Arial" w:eastAsiaTheme="minorEastAsia" w:hAnsi="Arial" w:cs="Arial"/>
          <w:b/>
          <w:i/>
          <w:sz w:val="28"/>
          <w:szCs w:val="28"/>
          <w:lang w:eastAsia="zh-HK"/>
        </w:rPr>
      </w:pPr>
      <w:r w:rsidRPr="008D40E3">
        <w:rPr>
          <w:rFonts w:ascii="Arial" w:eastAsia="新細明體" w:hAnsi="Arial" w:cs="Arial"/>
          <w:b/>
          <w:i/>
          <w:sz w:val="28"/>
          <w:szCs w:val="28"/>
          <w:lang w:eastAsia="zh-TW"/>
        </w:rPr>
        <w:t>Article</w:t>
      </w:r>
      <w:r w:rsidRPr="008F1CA2">
        <w:rPr>
          <w:rFonts w:ascii="Arial" w:eastAsiaTheme="minorEastAsia" w:hAnsi="Arial" w:cs="Arial"/>
          <w:b/>
          <w:i/>
          <w:sz w:val="28"/>
          <w:szCs w:val="28"/>
          <w:lang w:eastAsia="zh-TW"/>
        </w:rPr>
        <w:t xml:space="preserve"> 4</w:t>
      </w:r>
      <w:r w:rsidR="00935BE8" w:rsidRPr="008F1CA2">
        <w:rPr>
          <w:rFonts w:ascii="Arial" w:eastAsia="KaiTi_GB2312" w:hAnsi="Arial" w:cs="Arial"/>
          <w:b/>
          <w:i/>
          <w:sz w:val="28"/>
          <w:szCs w:val="28"/>
        </w:rPr>
        <w:t xml:space="preserve">  </w:t>
      </w:r>
    </w:p>
    <w:p w:rsidR="00881F4A" w:rsidRPr="008F1CA2" w:rsidRDefault="008D40E3" w:rsidP="00E66334">
      <w:pPr>
        <w:tabs>
          <w:tab w:val="left" w:pos="1276"/>
        </w:tabs>
        <w:adjustRightInd w:val="0"/>
        <w:snapToGrid w:val="0"/>
        <w:spacing w:line="360" w:lineRule="auto"/>
        <w:jc w:val="center"/>
        <w:rPr>
          <w:rFonts w:ascii="Arial" w:eastAsiaTheme="minorEastAsia" w:hAnsi="Arial" w:cs="Arial"/>
          <w:i/>
          <w:sz w:val="28"/>
          <w:szCs w:val="28"/>
          <w:lang w:eastAsia="zh-HK"/>
        </w:rPr>
      </w:pPr>
      <w:r w:rsidRPr="008F1CA2">
        <w:rPr>
          <w:rFonts w:ascii="Arial" w:eastAsiaTheme="minorEastAsia" w:hAnsi="Arial" w:cs="Arial"/>
          <w:i/>
          <w:sz w:val="28"/>
          <w:szCs w:val="28"/>
          <w:lang w:eastAsia="zh-TW"/>
        </w:rPr>
        <w:t>Most-</w:t>
      </w:r>
      <w:proofErr w:type="spellStart"/>
      <w:r w:rsidRPr="008F1CA2">
        <w:rPr>
          <w:rFonts w:ascii="Arial" w:eastAsiaTheme="minorEastAsia" w:hAnsi="Arial" w:cs="Arial"/>
          <w:i/>
          <w:sz w:val="28"/>
          <w:szCs w:val="28"/>
          <w:lang w:eastAsia="zh-TW"/>
        </w:rPr>
        <w:t>Favoured</w:t>
      </w:r>
      <w:proofErr w:type="spellEnd"/>
      <w:r w:rsidRPr="008F1CA2">
        <w:rPr>
          <w:rFonts w:ascii="Arial" w:eastAsiaTheme="minorEastAsia" w:hAnsi="Arial" w:cs="Arial"/>
          <w:i/>
          <w:sz w:val="28"/>
          <w:szCs w:val="28"/>
          <w:lang w:eastAsia="zh-TW"/>
        </w:rPr>
        <w:t xml:space="preserve"> Treatment</w:t>
      </w:r>
    </w:p>
    <w:p w:rsidR="009F25F4" w:rsidRPr="008F1CA2" w:rsidRDefault="009F25F4" w:rsidP="00E66334">
      <w:pPr>
        <w:tabs>
          <w:tab w:val="left" w:pos="1276"/>
        </w:tabs>
        <w:adjustRightInd w:val="0"/>
        <w:snapToGrid w:val="0"/>
        <w:spacing w:line="360" w:lineRule="auto"/>
        <w:jc w:val="center"/>
        <w:rPr>
          <w:rFonts w:ascii="Arial" w:eastAsiaTheme="minorEastAsia" w:hAnsi="Arial" w:cs="Arial"/>
          <w:b/>
          <w:sz w:val="28"/>
          <w:szCs w:val="28"/>
          <w:lang w:eastAsia="zh-HK"/>
        </w:rPr>
      </w:pPr>
    </w:p>
    <w:p w:rsidR="00572D3B" w:rsidRPr="008F1CA2" w:rsidRDefault="008D40E3" w:rsidP="00E66334">
      <w:pPr>
        <w:tabs>
          <w:tab w:val="left" w:pos="851"/>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1.</w:t>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t xml:space="preserve">With respect to any measure covered by this Agreement, </w:t>
      </w:r>
      <w:r w:rsidRPr="008F1CA2">
        <w:rPr>
          <w:rFonts w:ascii="Arial" w:eastAsiaTheme="minorEastAsia" w:hAnsi="Arial" w:cs="Arial"/>
          <w:sz w:val="28"/>
          <w:szCs w:val="28"/>
          <w:lang w:eastAsia="zh-TW"/>
        </w:rPr>
        <w:lastRenderedPageBreak/>
        <w:t xml:space="preserve">each side shall accord immediately and unconditionally to services and service suppliers of the other side treatment no less </w:t>
      </w:r>
      <w:proofErr w:type="spellStart"/>
      <w:r w:rsidRPr="008F1CA2">
        <w:rPr>
          <w:rFonts w:ascii="Arial" w:eastAsiaTheme="minorEastAsia" w:hAnsi="Arial" w:cs="Arial"/>
          <w:sz w:val="28"/>
          <w:szCs w:val="28"/>
          <w:lang w:eastAsia="zh-TW"/>
        </w:rPr>
        <w:t>favourable</w:t>
      </w:r>
      <w:proofErr w:type="spellEnd"/>
      <w:r w:rsidRPr="008F1CA2">
        <w:rPr>
          <w:rFonts w:ascii="Arial" w:eastAsiaTheme="minorEastAsia" w:hAnsi="Arial" w:cs="Arial"/>
          <w:sz w:val="28"/>
          <w:szCs w:val="28"/>
          <w:lang w:eastAsia="zh-TW"/>
        </w:rPr>
        <w:t xml:space="preserve"> than that it accords to like services and service suppliers of any other party.</w:t>
      </w:r>
    </w:p>
    <w:p w:rsidR="00480A0D" w:rsidRPr="008F1CA2" w:rsidRDefault="00480A0D" w:rsidP="00E66334">
      <w:pPr>
        <w:tabs>
          <w:tab w:val="left" w:pos="1276"/>
        </w:tabs>
        <w:adjustRightInd w:val="0"/>
        <w:snapToGrid w:val="0"/>
        <w:spacing w:line="360" w:lineRule="auto"/>
        <w:ind w:firstLineChars="221" w:firstLine="619"/>
        <w:rPr>
          <w:rFonts w:ascii="Arial" w:eastAsiaTheme="minorEastAsia" w:hAnsi="Arial" w:cs="Arial"/>
          <w:sz w:val="28"/>
          <w:szCs w:val="28"/>
          <w:lang w:eastAsia="zh-HK"/>
        </w:rPr>
      </w:pPr>
    </w:p>
    <w:p w:rsidR="008D536C" w:rsidRPr="008F1CA2" w:rsidRDefault="008D40E3" w:rsidP="00E66334">
      <w:pPr>
        <w:tabs>
          <w:tab w:val="left" w:pos="1276"/>
        </w:tabs>
        <w:adjustRightInd w:val="0"/>
        <w:snapToGrid w:val="0"/>
        <w:spacing w:line="360" w:lineRule="auto"/>
        <w:rPr>
          <w:rFonts w:ascii="Arial" w:eastAsia="FangSong_GB2312" w:hAnsi="Arial" w:cs="Arial"/>
          <w:sz w:val="28"/>
          <w:szCs w:val="28"/>
        </w:rPr>
      </w:pPr>
      <w:r w:rsidRPr="008F1CA2">
        <w:rPr>
          <w:rFonts w:ascii="Arial" w:eastAsiaTheme="minorEastAsia" w:hAnsi="Arial" w:cs="Arial"/>
          <w:sz w:val="28"/>
          <w:szCs w:val="28"/>
          <w:lang w:eastAsia="zh-TW"/>
        </w:rPr>
        <w:t>2.</w:t>
      </w:r>
      <w:r w:rsidRPr="008F1CA2">
        <w:rPr>
          <w:rFonts w:ascii="Arial" w:eastAsiaTheme="minorEastAsia" w:hAnsi="Arial" w:cs="Arial"/>
          <w:sz w:val="28"/>
          <w:szCs w:val="28"/>
          <w:lang w:eastAsia="zh-TW"/>
        </w:rPr>
        <w:tab/>
      </w:r>
      <w:r w:rsidRPr="008D40E3">
        <w:rPr>
          <w:rFonts w:ascii="Arial" w:eastAsia="新細明體" w:hAnsi="Arial" w:cs="Arial"/>
          <w:sz w:val="28"/>
          <w:szCs w:val="28"/>
          <w:lang w:eastAsia="zh-TW"/>
        </w:rPr>
        <w:t xml:space="preserve">The provisions of this Agreement shall not be so construed as to prevent </w:t>
      </w:r>
      <w:r w:rsidRPr="008F1CA2">
        <w:rPr>
          <w:rFonts w:ascii="Arial" w:eastAsiaTheme="minorEastAsia" w:hAnsi="Arial" w:cs="Arial"/>
          <w:sz w:val="28"/>
          <w:szCs w:val="28"/>
          <w:lang w:eastAsia="zh-TW"/>
        </w:rPr>
        <w:t>one side</w:t>
      </w:r>
      <w:r w:rsidRPr="008D40E3">
        <w:rPr>
          <w:rFonts w:ascii="Arial" w:eastAsia="新細明體" w:hAnsi="Arial" w:cs="Arial"/>
          <w:sz w:val="28"/>
          <w:szCs w:val="28"/>
          <w:lang w:eastAsia="zh-TW"/>
        </w:rPr>
        <w:t xml:space="preserve"> from conferring or according advantages to adjacent countries </w:t>
      </w:r>
      <w:r w:rsidRPr="008F1CA2">
        <w:rPr>
          <w:rFonts w:ascii="Arial" w:eastAsiaTheme="minorEastAsia" w:hAnsi="Arial" w:cs="Arial"/>
          <w:sz w:val="28"/>
          <w:szCs w:val="28"/>
          <w:lang w:eastAsia="zh-TW"/>
        </w:rPr>
        <w:t xml:space="preserve">or regions </w:t>
      </w:r>
      <w:r w:rsidRPr="008D40E3">
        <w:rPr>
          <w:rFonts w:ascii="Arial" w:eastAsia="新細明體" w:hAnsi="Arial" w:cs="Arial"/>
          <w:sz w:val="28"/>
          <w:szCs w:val="28"/>
          <w:lang w:eastAsia="zh-TW"/>
        </w:rPr>
        <w:t>in order to facilitate exchanges limited to contiguous frontier zones of services that are both locally produced and consumed.</w:t>
      </w:r>
    </w:p>
    <w:p w:rsidR="00881F4A" w:rsidRPr="008F1CA2" w:rsidRDefault="00881F4A" w:rsidP="00E66334">
      <w:pPr>
        <w:tabs>
          <w:tab w:val="left" w:pos="720"/>
          <w:tab w:val="left" w:pos="1276"/>
        </w:tabs>
        <w:adjustRightInd w:val="0"/>
        <w:snapToGrid w:val="0"/>
        <w:spacing w:line="360" w:lineRule="auto"/>
        <w:ind w:firstLineChars="220" w:firstLine="617"/>
        <w:rPr>
          <w:rFonts w:ascii="Arial" w:eastAsiaTheme="minorEastAsia" w:hAnsi="Arial" w:cs="Arial"/>
          <w:b/>
          <w:sz w:val="28"/>
          <w:szCs w:val="28"/>
          <w:lang w:eastAsia="zh-HK"/>
        </w:rPr>
      </w:pPr>
    </w:p>
    <w:p w:rsidR="009F25F4" w:rsidRPr="008F1CA2" w:rsidRDefault="008D40E3" w:rsidP="00E66334">
      <w:pPr>
        <w:tabs>
          <w:tab w:val="left" w:pos="1276"/>
        </w:tabs>
        <w:adjustRightInd w:val="0"/>
        <w:snapToGrid w:val="0"/>
        <w:spacing w:line="360" w:lineRule="auto"/>
        <w:jc w:val="center"/>
        <w:rPr>
          <w:rFonts w:ascii="Arial" w:eastAsiaTheme="minorEastAsia" w:hAnsi="Arial" w:cs="Arial"/>
          <w:b/>
          <w:i/>
          <w:sz w:val="28"/>
          <w:szCs w:val="28"/>
          <w:lang w:eastAsia="zh-HK"/>
        </w:rPr>
      </w:pPr>
      <w:r w:rsidRPr="008F1CA2">
        <w:rPr>
          <w:rFonts w:ascii="Arial" w:eastAsiaTheme="minorEastAsia" w:hAnsi="Arial" w:cs="Arial"/>
          <w:b/>
          <w:i/>
          <w:sz w:val="28"/>
          <w:szCs w:val="28"/>
          <w:lang w:eastAsia="zh-TW"/>
        </w:rPr>
        <w:t>Article 5</w:t>
      </w:r>
      <w:r w:rsidR="003B600C" w:rsidRPr="008F1CA2">
        <w:rPr>
          <w:rFonts w:ascii="Arial" w:eastAsiaTheme="minorEastAsia" w:hAnsi="Arial" w:cs="Arial"/>
          <w:b/>
          <w:i/>
          <w:sz w:val="28"/>
          <w:szCs w:val="28"/>
          <w:lang w:eastAsia="zh-HK"/>
        </w:rPr>
        <w:t xml:space="preserve">  </w:t>
      </w:r>
    </w:p>
    <w:p w:rsidR="003B600C" w:rsidRPr="008F1CA2" w:rsidRDefault="008D40E3" w:rsidP="00E66334">
      <w:pPr>
        <w:tabs>
          <w:tab w:val="left" w:pos="1276"/>
        </w:tabs>
        <w:adjustRightInd w:val="0"/>
        <w:snapToGrid w:val="0"/>
        <w:spacing w:line="360" w:lineRule="auto"/>
        <w:jc w:val="center"/>
        <w:rPr>
          <w:rFonts w:ascii="Arial" w:eastAsiaTheme="minorEastAsia" w:hAnsi="Arial" w:cs="Arial"/>
          <w:i/>
          <w:sz w:val="28"/>
          <w:szCs w:val="28"/>
          <w:lang w:eastAsia="zh-HK"/>
        </w:rPr>
      </w:pPr>
      <w:r w:rsidRPr="008F1CA2">
        <w:rPr>
          <w:rFonts w:ascii="Arial" w:eastAsiaTheme="minorEastAsia" w:hAnsi="Arial" w:cs="Arial"/>
          <w:i/>
          <w:sz w:val="28"/>
          <w:szCs w:val="28"/>
          <w:lang w:eastAsia="zh-TW"/>
        </w:rPr>
        <w:t>Prudential Principle on Financial Services</w:t>
      </w:r>
    </w:p>
    <w:p w:rsidR="009F25F4" w:rsidRPr="008F1CA2" w:rsidRDefault="009F25F4" w:rsidP="00E66334">
      <w:pPr>
        <w:tabs>
          <w:tab w:val="left" w:pos="1276"/>
        </w:tabs>
        <w:adjustRightInd w:val="0"/>
        <w:snapToGrid w:val="0"/>
        <w:spacing w:line="360" w:lineRule="auto"/>
        <w:jc w:val="center"/>
        <w:rPr>
          <w:rFonts w:ascii="Arial" w:eastAsiaTheme="minorEastAsia" w:hAnsi="Arial" w:cs="Arial"/>
          <w:b/>
          <w:sz w:val="28"/>
          <w:szCs w:val="28"/>
          <w:lang w:eastAsia="zh-HK"/>
        </w:rPr>
      </w:pPr>
    </w:p>
    <w:p w:rsidR="00C9566D" w:rsidRPr="008F1CA2" w:rsidRDefault="008D40E3" w:rsidP="00E66334">
      <w:pPr>
        <w:tabs>
          <w:tab w:val="left" w:pos="720"/>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1.</w:t>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t>Notwithstanding any other provisions of this Agreement, one side shall not be prevented from taking or maintaining measures relating to financial services for prudential reasons.  These prudential reasons include the protection of investors, depositors, policy holders or persons to whom a fiduciary obligation is owed by a financial service supplier, or to ensure the integrity and stability of the financial system</w:t>
      </w:r>
      <w:r w:rsidR="00CC5770" w:rsidRPr="008F1CA2">
        <w:rPr>
          <w:rStyle w:val="a5"/>
          <w:rFonts w:ascii="Arial" w:eastAsiaTheme="minorEastAsia" w:hAnsi="Arial" w:cs="Arial"/>
          <w:sz w:val="28"/>
          <w:szCs w:val="28"/>
          <w:lang w:eastAsia="zh-HK"/>
        </w:rPr>
        <w:footnoteReference w:id="3"/>
      </w:r>
      <w:r w:rsidRPr="008F1CA2">
        <w:rPr>
          <w:rFonts w:ascii="Arial" w:eastAsiaTheme="minorEastAsia" w:hAnsi="Arial" w:cs="Arial"/>
          <w:sz w:val="28"/>
          <w:szCs w:val="28"/>
          <w:lang w:eastAsia="zh-TW"/>
        </w:rPr>
        <w:t>.</w:t>
      </w:r>
      <w:r w:rsidR="003B600C" w:rsidRPr="008F1CA2">
        <w:rPr>
          <w:rFonts w:ascii="Arial" w:eastAsiaTheme="minorEastAsia" w:hAnsi="Arial" w:cs="Arial"/>
          <w:sz w:val="28"/>
          <w:szCs w:val="28"/>
          <w:lang w:eastAsia="zh-HK"/>
        </w:rPr>
        <w:t xml:space="preserve">  </w:t>
      </w:r>
    </w:p>
    <w:p w:rsidR="00C9566D" w:rsidRPr="008F1CA2" w:rsidRDefault="00C9566D" w:rsidP="00E66334">
      <w:pPr>
        <w:tabs>
          <w:tab w:val="left" w:pos="720"/>
          <w:tab w:val="left" w:pos="1276"/>
        </w:tabs>
        <w:adjustRightInd w:val="0"/>
        <w:snapToGrid w:val="0"/>
        <w:spacing w:line="360" w:lineRule="auto"/>
        <w:ind w:firstLine="619"/>
        <w:rPr>
          <w:rFonts w:ascii="Arial" w:eastAsia="FangSong_GB2312" w:hAnsi="Arial" w:cs="Arial"/>
          <w:sz w:val="28"/>
          <w:szCs w:val="28"/>
        </w:rPr>
      </w:pPr>
    </w:p>
    <w:p w:rsidR="003B600C" w:rsidRPr="008F1CA2" w:rsidRDefault="008D40E3" w:rsidP="00E66334">
      <w:pPr>
        <w:tabs>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2.</w:t>
      </w:r>
      <w:r w:rsidRPr="008F1CA2">
        <w:rPr>
          <w:rFonts w:ascii="Arial" w:eastAsiaTheme="minorEastAsia" w:hAnsi="Arial" w:cs="Arial"/>
          <w:sz w:val="28"/>
          <w:szCs w:val="28"/>
          <w:lang w:eastAsia="zh-TW"/>
        </w:rPr>
        <w:tab/>
        <w:t xml:space="preserve">No provisions of this Agreement shall apply to non-discriminatory measures of general application in implementing </w:t>
      </w:r>
      <w:r w:rsidRPr="008F1CA2">
        <w:rPr>
          <w:rFonts w:ascii="Arial" w:eastAsiaTheme="minorEastAsia" w:hAnsi="Arial" w:cs="Arial"/>
          <w:sz w:val="28"/>
          <w:szCs w:val="28"/>
          <w:lang w:eastAsia="zh-TW"/>
        </w:rPr>
        <w:lastRenderedPageBreak/>
        <w:t>monetary or related credit policies or exchange rate policies</w:t>
      </w:r>
      <w:r w:rsidR="008F22D9" w:rsidRPr="008F1CA2">
        <w:rPr>
          <w:rStyle w:val="a5"/>
          <w:rFonts w:ascii="Arial" w:eastAsiaTheme="minorEastAsia" w:hAnsi="Arial" w:cs="Arial"/>
          <w:sz w:val="28"/>
          <w:szCs w:val="28"/>
          <w:lang w:eastAsia="zh-HK"/>
        </w:rPr>
        <w:footnoteReference w:id="4"/>
      </w:r>
      <w:r w:rsidRPr="008F1CA2">
        <w:rPr>
          <w:rFonts w:ascii="Arial" w:eastAsiaTheme="minorEastAsia" w:hAnsi="Arial" w:cs="Arial"/>
          <w:sz w:val="28"/>
          <w:szCs w:val="28"/>
          <w:lang w:eastAsia="zh-TW"/>
        </w:rPr>
        <w:t>.</w:t>
      </w:r>
    </w:p>
    <w:p w:rsidR="003B600C" w:rsidRPr="008F1CA2" w:rsidRDefault="003B600C" w:rsidP="00E66334">
      <w:pPr>
        <w:tabs>
          <w:tab w:val="left" w:pos="720"/>
          <w:tab w:val="left" w:pos="1276"/>
        </w:tabs>
        <w:adjustRightInd w:val="0"/>
        <w:snapToGrid w:val="0"/>
        <w:spacing w:line="360" w:lineRule="auto"/>
        <w:ind w:firstLineChars="310" w:firstLine="868"/>
        <w:rPr>
          <w:rFonts w:ascii="Arial" w:eastAsiaTheme="minorEastAsia" w:hAnsi="Arial" w:cs="Arial"/>
          <w:sz w:val="28"/>
          <w:szCs w:val="28"/>
          <w:lang w:eastAsia="zh-HK"/>
        </w:rPr>
      </w:pPr>
    </w:p>
    <w:p w:rsidR="003B600C" w:rsidRPr="008F1CA2" w:rsidRDefault="008D40E3" w:rsidP="00E66334">
      <w:pPr>
        <w:tabs>
          <w:tab w:val="left" w:pos="720"/>
          <w:tab w:val="left" w:pos="1276"/>
        </w:tabs>
        <w:adjustRightInd w:val="0"/>
        <w:snapToGrid w:val="0"/>
        <w:spacing w:line="360" w:lineRule="auto"/>
        <w:rPr>
          <w:rFonts w:ascii="Arial" w:eastAsiaTheme="minorEastAsia" w:hAnsi="Arial" w:cs="Arial"/>
          <w:i/>
          <w:sz w:val="28"/>
          <w:szCs w:val="28"/>
          <w:lang w:eastAsia="zh-HK"/>
        </w:rPr>
      </w:pPr>
      <w:r w:rsidRPr="008F1CA2">
        <w:rPr>
          <w:rFonts w:ascii="Arial" w:eastAsiaTheme="minorEastAsia" w:hAnsi="Arial" w:cs="Arial"/>
          <w:sz w:val="28"/>
          <w:szCs w:val="28"/>
          <w:lang w:eastAsia="zh-TW"/>
        </w:rPr>
        <w:t>3.</w:t>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t xml:space="preserve">The term “financial service” shall bear the same meaning of financial service as defined in paragraph 5(a) of the </w:t>
      </w:r>
      <w:r w:rsidRPr="008F1CA2">
        <w:rPr>
          <w:rFonts w:ascii="Arial" w:eastAsiaTheme="minorEastAsia" w:hAnsi="Arial" w:cs="Arial"/>
          <w:i/>
          <w:sz w:val="28"/>
          <w:szCs w:val="28"/>
          <w:lang w:eastAsia="zh-TW"/>
        </w:rPr>
        <w:t>Annex on Financial Services</w:t>
      </w:r>
      <w:r w:rsidRPr="008F1CA2">
        <w:rPr>
          <w:rFonts w:ascii="Arial" w:eastAsiaTheme="minorEastAsia" w:hAnsi="Arial" w:cs="Arial"/>
          <w:sz w:val="28"/>
          <w:szCs w:val="28"/>
          <w:lang w:eastAsia="zh-TW"/>
        </w:rPr>
        <w:t xml:space="preserve"> to the </w:t>
      </w:r>
      <w:r w:rsidRPr="008F1CA2">
        <w:rPr>
          <w:rFonts w:ascii="Arial" w:eastAsiaTheme="minorEastAsia" w:hAnsi="Arial" w:cs="Arial"/>
          <w:i/>
          <w:sz w:val="28"/>
          <w:szCs w:val="28"/>
          <w:lang w:eastAsia="zh-TW"/>
        </w:rPr>
        <w:t>WTO General Agreement on Trade in Services</w:t>
      </w:r>
      <w:r w:rsidRPr="008F1CA2">
        <w:rPr>
          <w:rFonts w:ascii="Arial" w:eastAsiaTheme="minorEastAsia" w:hAnsi="Arial" w:cs="Arial"/>
          <w:sz w:val="28"/>
          <w:szCs w:val="28"/>
          <w:lang w:eastAsia="zh-TW"/>
        </w:rPr>
        <w:t xml:space="preserve"> and the term "financial service supplier" contained in that paragraph also includes public entity as defined in paragraph 5(c) of the </w:t>
      </w:r>
      <w:r w:rsidRPr="008F1CA2">
        <w:rPr>
          <w:rFonts w:ascii="Arial" w:eastAsiaTheme="minorEastAsia" w:hAnsi="Arial" w:cs="Arial"/>
          <w:i/>
          <w:sz w:val="28"/>
          <w:szCs w:val="28"/>
          <w:lang w:eastAsia="zh-TW"/>
        </w:rPr>
        <w:t>Annex on Financial Services.</w:t>
      </w:r>
    </w:p>
    <w:p w:rsidR="003B600C" w:rsidRPr="008F1CA2" w:rsidRDefault="003B600C" w:rsidP="00E66334">
      <w:pPr>
        <w:tabs>
          <w:tab w:val="left" w:pos="720"/>
          <w:tab w:val="left" w:pos="1276"/>
        </w:tabs>
        <w:adjustRightInd w:val="0"/>
        <w:snapToGrid w:val="0"/>
        <w:spacing w:line="360" w:lineRule="auto"/>
        <w:ind w:firstLineChars="220" w:firstLine="616"/>
        <w:rPr>
          <w:rFonts w:ascii="Arial" w:eastAsia="FangSong_GB2312" w:hAnsi="Arial" w:cs="Arial"/>
          <w:sz w:val="28"/>
          <w:szCs w:val="28"/>
        </w:rPr>
      </w:pPr>
    </w:p>
    <w:p w:rsidR="003B600C" w:rsidRPr="008F1CA2" w:rsidRDefault="008D40E3" w:rsidP="00E66334">
      <w:pPr>
        <w:tabs>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 xml:space="preserve">4. </w:t>
      </w:r>
      <w:r w:rsidRPr="008F1CA2">
        <w:rPr>
          <w:rFonts w:ascii="Arial" w:eastAsiaTheme="minorEastAsia" w:hAnsi="Arial" w:cs="Arial"/>
          <w:sz w:val="28"/>
          <w:szCs w:val="28"/>
          <w:lang w:eastAsia="zh-TW"/>
        </w:rPr>
        <w:tab/>
        <w:t>To avoid ambiguity, this Agreement shall not be construed as preventing one side from adopting measures that are applicable to a financial institution, or from enforcing measures in a financial institution, relating to the service suppliers of the other side or covered services, necessary to ensure compliance with laws or regulations that are consistent with the provisions of this Agreement, including measures relating to the prevention of false and fraudulent practices or</w:t>
      </w:r>
      <w:r w:rsidR="002C57D9">
        <w:rPr>
          <w:rFonts w:ascii="Arial" w:eastAsiaTheme="minorEastAsia" w:hAnsi="Arial" w:cs="Arial" w:hint="eastAsia"/>
          <w:sz w:val="28"/>
          <w:szCs w:val="28"/>
          <w:lang w:eastAsia="zh-TW"/>
        </w:rPr>
        <w:t xml:space="preserve"> measures</w:t>
      </w:r>
      <w:r w:rsidRPr="008F1CA2">
        <w:rPr>
          <w:rFonts w:ascii="Arial" w:eastAsiaTheme="minorEastAsia" w:hAnsi="Arial" w:cs="Arial"/>
          <w:sz w:val="28"/>
          <w:szCs w:val="28"/>
          <w:lang w:eastAsia="zh-TW"/>
        </w:rPr>
        <w:t xml:space="preserve"> to deal with the effects of default on financial services contracts, provided that the manner in which such measures are applied would not constitute a means of arbitrary or unjustifiable discrimination to countries (or regions) where like conditions prevail or a disguised restriction on the investment of the financial</w:t>
      </w:r>
      <w:r w:rsidR="002C57D9">
        <w:rPr>
          <w:rFonts w:ascii="Arial" w:eastAsiaTheme="minorEastAsia" w:hAnsi="Arial" w:cs="Arial" w:hint="eastAsia"/>
          <w:sz w:val="28"/>
          <w:szCs w:val="28"/>
          <w:lang w:eastAsia="zh-TW"/>
        </w:rPr>
        <w:t xml:space="preserve"> institution</w:t>
      </w:r>
      <w:r w:rsidRPr="008F1CA2">
        <w:rPr>
          <w:rFonts w:ascii="Arial" w:eastAsiaTheme="minorEastAsia" w:hAnsi="Arial" w:cs="Arial"/>
          <w:sz w:val="28"/>
          <w:szCs w:val="28"/>
          <w:lang w:eastAsia="zh-TW"/>
        </w:rPr>
        <w:t>.</w:t>
      </w:r>
    </w:p>
    <w:p w:rsidR="00C625FC" w:rsidRPr="008F1CA2" w:rsidRDefault="00C625FC" w:rsidP="008F1CA2">
      <w:pPr>
        <w:tabs>
          <w:tab w:val="left" w:pos="1276"/>
        </w:tabs>
        <w:adjustRightInd w:val="0"/>
        <w:snapToGrid w:val="0"/>
        <w:spacing w:line="360" w:lineRule="auto"/>
        <w:ind w:left="1"/>
        <w:rPr>
          <w:rFonts w:ascii="Arial" w:eastAsiaTheme="minorEastAsia" w:hAnsi="Arial" w:cs="Arial"/>
          <w:i/>
          <w:sz w:val="28"/>
          <w:szCs w:val="28"/>
          <w:lang w:eastAsia="zh-HK"/>
        </w:rPr>
      </w:pPr>
    </w:p>
    <w:p w:rsidR="00C625FC" w:rsidRPr="008F1CA2" w:rsidRDefault="008D40E3" w:rsidP="008F1CA2">
      <w:pPr>
        <w:tabs>
          <w:tab w:val="left" w:pos="720"/>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5.</w:t>
      </w:r>
      <w:r w:rsidRPr="008F1CA2">
        <w:rPr>
          <w:rFonts w:ascii="Arial" w:eastAsiaTheme="minorEastAsia" w:hAnsi="Arial" w:cs="Arial"/>
          <w:sz w:val="28"/>
          <w:szCs w:val="28"/>
          <w:lang w:eastAsia="zh-TW"/>
        </w:rPr>
        <w:tab/>
        <w:t>E</w:t>
      </w:r>
      <w:r w:rsidR="002C57D9">
        <w:rPr>
          <w:rFonts w:ascii="Arial" w:eastAsiaTheme="minorEastAsia" w:hAnsi="Arial" w:cs="Arial" w:hint="eastAsia"/>
          <w:sz w:val="28"/>
          <w:szCs w:val="28"/>
          <w:lang w:eastAsia="zh-TW"/>
        </w:rPr>
        <w:t>ach</w:t>
      </w:r>
      <w:r w:rsidRPr="008F1CA2">
        <w:rPr>
          <w:rFonts w:ascii="Arial" w:eastAsiaTheme="minorEastAsia" w:hAnsi="Arial" w:cs="Arial"/>
          <w:sz w:val="28"/>
          <w:szCs w:val="28"/>
          <w:lang w:eastAsia="zh-TW"/>
        </w:rPr>
        <w:t xml:space="preserve"> side reserves the right </w:t>
      </w:r>
      <w:r w:rsidR="002C57D9">
        <w:rPr>
          <w:rFonts w:ascii="Arial" w:eastAsiaTheme="minorEastAsia" w:hAnsi="Arial" w:cs="Arial" w:hint="eastAsia"/>
          <w:sz w:val="28"/>
          <w:szCs w:val="28"/>
          <w:lang w:eastAsia="zh-TW"/>
        </w:rPr>
        <w:t>to</w:t>
      </w:r>
      <w:r w:rsidRPr="008F1CA2">
        <w:rPr>
          <w:rFonts w:ascii="Arial" w:eastAsiaTheme="minorEastAsia" w:hAnsi="Arial" w:cs="Arial"/>
          <w:sz w:val="28"/>
          <w:szCs w:val="28"/>
          <w:lang w:eastAsia="zh-TW"/>
        </w:rPr>
        <w:t xml:space="preserve"> implement restrictive measures </w:t>
      </w:r>
      <w:r w:rsidRPr="008F1CA2">
        <w:rPr>
          <w:rFonts w:ascii="Arial" w:eastAsiaTheme="minorEastAsia" w:hAnsi="Arial" w:cs="Arial"/>
          <w:sz w:val="28"/>
          <w:szCs w:val="28"/>
          <w:lang w:eastAsia="zh-TW"/>
        </w:rPr>
        <w:lastRenderedPageBreak/>
        <w:t>for any sectors not clearly covered in existing regulations.</w:t>
      </w:r>
    </w:p>
    <w:p w:rsidR="00C625FC" w:rsidRPr="002C57D9" w:rsidRDefault="00C625FC" w:rsidP="008F1CA2">
      <w:pPr>
        <w:tabs>
          <w:tab w:val="left" w:pos="720"/>
          <w:tab w:val="left" w:pos="1276"/>
        </w:tabs>
        <w:adjustRightInd w:val="0"/>
        <w:snapToGrid w:val="0"/>
        <w:spacing w:line="360" w:lineRule="auto"/>
        <w:rPr>
          <w:rFonts w:ascii="Arial" w:eastAsiaTheme="minorEastAsia" w:hAnsi="Arial" w:cs="Arial"/>
          <w:sz w:val="28"/>
          <w:szCs w:val="28"/>
          <w:lang w:eastAsia="zh-HK"/>
        </w:rPr>
      </w:pPr>
    </w:p>
    <w:p w:rsidR="009F25F4" w:rsidRPr="008F1CA2" w:rsidRDefault="008D40E3" w:rsidP="00E66334">
      <w:pPr>
        <w:tabs>
          <w:tab w:val="left" w:pos="1276"/>
        </w:tabs>
        <w:adjustRightInd w:val="0"/>
        <w:snapToGrid w:val="0"/>
        <w:spacing w:line="360" w:lineRule="auto"/>
        <w:jc w:val="center"/>
        <w:rPr>
          <w:rFonts w:ascii="Arial" w:eastAsiaTheme="minorEastAsia" w:hAnsi="Arial" w:cs="Arial"/>
          <w:b/>
          <w:i/>
          <w:sz w:val="28"/>
          <w:szCs w:val="28"/>
          <w:lang w:eastAsia="zh-HK"/>
        </w:rPr>
      </w:pPr>
      <w:r w:rsidRPr="008F1CA2">
        <w:rPr>
          <w:rFonts w:ascii="Arial" w:eastAsiaTheme="minorEastAsia" w:hAnsi="Arial" w:cs="Arial"/>
          <w:b/>
          <w:i/>
          <w:sz w:val="28"/>
          <w:szCs w:val="28"/>
          <w:lang w:eastAsia="zh-TW"/>
        </w:rPr>
        <w:t>Article 6</w:t>
      </w:r>
      <w:r w:rsidR="003B600C" w:rsidRPr="008F1CA2">
        <w:rPr>
          <w:rFonts w:ascii="Arial" w:eastAsiaTheme="minorEastAsia" w:hAnsi="Arial" w:cs="Arial"/>
          <w:b/>
          <w:i/>
          <w:sz w:val="28"/>
          <w:szCs w:val="28"/>
          <w:lang w:eastAsia="zh-HK"/>
        </w:rPr>
        <w:t xml:space="preserve">  </w:t>
      </w:r>
    </w:p>
    <w:p w:rsidR="003B600C" w:rsidRPr="008F1CA2" w:rsidRDefault="008D40E3" w:rsidP="00E66334">
      <w:pPr>
        <w:tabs>
          <w:tab w:val="left" w:pos="1276"/>
        </w:tabs>
        <w:adjustRightInd w:val="0"/>
        <w:snapToGrid w:val="0"/>
        <w:spacing w:line="360" w:lineRule="auto"/>
        <w:jc w:val="center"/>
        <w:rPr>
          <w:rFonts w:ascii="Arial" w:eastAsiaTheme="minorEastAsia" w:hAnsi="Arial" w:cs="Arial"/>
          <w:i/>
          <w:sz w:val="28"/>
          <w:szCs w:val="28"/>
          <w:lang w:eastAsia="zh-HK"/>
        </w:rPr>
      </w:pPr>
      <w:r w:rsidRPr="008F1CA2">
        <w:rPr>
          <w:rFonts w:ascii="Arial" w:eastAsiaTheme="minorEastAsia" w:hAnsi="Arial" w:cs="Arial"/>
          <w:i/>
          <w:sz w:val="28"/>
          <w:szCs w:val="28"/>
          <w:lang w:eastAsia="zh-TW"/>
        </w:rPr>
        <w:t>Safeguard Measures</w:t>
      </w:r>
    </w:p>
    <w:p w:rsidR="009F25F4" w:rsidRPr="008F1CA2" w:rsidRDefault="009F25F4" w:rsidP="00E66334">
      <w:pPr>
        <w:tabs>
          <w:tab w:val="left" w:pos="1276"/>
        </w:tabs>
        <w:adjustRightInd w:val="0"/>
        <w:snapToGrid w:val="0"/>
        <w:spacing w:line="360" w:lineRule="auto"/>
        <w:jc w:val="center"/>
        <w:rPr>
          <w:rFonts w:ascii="Arial" w:eastAsia="KaiTi_GB2312" w:hAnsi="Arial" w:cs="Arial"/>
          <w:b/>
          <w:sz w:val="28"/>
          <w:szCs w:val="28"/>
        </w:rPr>
      </w:pPr>
    </w:p>
    <w:p w:rsidR="003B600C" w:rsidRPr="008F1CA2" w:rsidRDefault="008D40E3" w:rsidP="00E66334">
      <w:pPr>
        <w:tabs>
          <w:tab w:val="left" w:pos="720"/>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1.</w:t>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t xml:space="preserve">One side shall reserve the right of establishing or maintaining any restrictive measures relating to services in accordance with the relevant provisions of the “Specific Commitments on </w:t>
      </w:r>
      <w:proofErr w:type="spellStart"/>
      <w:r w:rsidRPr="008F1CA2">
        <w:rPr>
          <w:rFonts w:ascii="Arial" w:eastAsiaTheme="minorEastAsia" w:hAnsi="Arial" w:cs="Arial"/>
          <w:sz w:val="28"/>
          <w:szCs w:val="28"/>
          <w:lang w:eastAsia="zh-TW"/>
        </w:rPr>
        <w:t>Liberali</w:t>
      </w:r>
      <w:r w:rsidR="002C57D9">
        <w:rPr>
          <w:rFonts w:ascii="Arial" w:eastAsiaTheme="minorEastAsia" w:hAnsi="Arial" w:cs="Arial" w:hint="eastAsia"/>
          <w:sz w:val="28"/>
          <w:szCs w:val="28"/>
          <w:lang w:eastAsia="zh-TW"/>
        </w:rPr>
        <w:t>s</w:t>
      </w:r>
      <w:r w:rsidRPr="008F1CA2">
        <w:rPr>
          <w:rFonts w:ascii="Arial" w:eastAsiaTheme="minorEastAsia" w:hAnsi="Arial" w:cs="Arial"/>
          <w:sz w:val="28"/>
          <w:szCs w:val="28"/>
          <w:lang w:eastAsia="zh-TW"/>
        </w:rPr>
        <w:t>ation</w:t>
      </w:r>
      <w:proofErr w:type="spellEnd"/>
      <w:r w:rsidRPr="008F1CA2">
        <w:rPr>
          <w:rFonts w:ascii="Arial" w:eastAsiaTheme="minorEastAsia" w:hAnsi="Arial" w:cs="Arial"/>
          <w:sz w:val="28"/>
          <w:szCs w:val="28"/>
          <w:lang w:eastAsia="zh-TW"/>
        </w:rPr>
        <w:t xml:space="preserve"> of Trade in Services” of Annex 4 under CEPA.</w:t>
      </w:r>
    </w:p>
    <w:p w:rsidR="003B600C" w:rsidRPr="008F1CA2" w:rsidRDefault="003B600C" w:rsidP="00E66334">
      <w:pPr>
        <w:tabs>
          <w:tab w:val="left" w:pos="720"/>
          <w:tab w:val="left" w:pos="1276"/>
        </w:tabs>
        <w:adjustRightInd w:val="0"/>
        <w:snapToGrid w:val="0"/>
        <w:spacing w:line="360" w:lineRule="auto"/>
        <w:ind w:leftChars="100" w:left="210" w:firstLineChars="155" w:firstLine="434"/>
        <w:rPr>
          <w:rFonts w:ascii="Arial" w:eastAsia="FangSong_GB2312" w:hAnsi="Arial" w:cs="Arial"/>
          <w:sz w:val="28"/>
          <w:szCs w:val="28"/>
        </w:rPr>
      </w:pPr>
    </w:p>
    <w:p w:rsidR="003B600C" w:rsidRPr="008F1CA2" w:rsidRDefault="008D40E3" w:rsidP="00E66334">
      <w:pPr>
        <w:tabs>
          <w:tab w:val="left" w:pos="720"/>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2.</w:t>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t>The other side shall be notified fully and in a timely manner the mea</w:t>
      </w:r>
      <w:r w:rsidRPr="00553DB3">
        <w:rPr>
          <w:rFonts w:ascii="Arial" w:eastAsiaTheme="minorEastAsia" w:hAnsi="Arial" w:cs="Arial"/>
          <w:sz w:val="28"/>
          <w:szCs w:val="28"/>
          <w:lang w:eastAsia="zh-TW"/>
        </w:rPr>
        <w:t xml:space="preserve">sure taken under paragraph </w:t>
      </w:r>
      <w:proofErr w:type="gramStart"/>
      <w:r w:rsidRPr="00553DB3">
        <w:rPr>
          <w:rFonts w:ascii="Arial" w:eastAsiaTheme="minorEastAsia" w:hAnsi="Arial" w:cs="Arial"/>
          <w:sz w:val="28"/>
          <w:szCs w:val="28"/>
          <w:lang w:eastAsia="zh-TW"/>
        </w:rPr>
        <w:t>1,</w:t>
      </w:r>
      <w:proofErr w:type="gramEnd"/>
      <w:r w:rsidRPr="00553DB3">
        <w:rPr>
          <w:rFonts w:ascii="Arial" w:eastAsiaTheme="minorEastAsia" w:hAnsi="Arial" w:cs="Arial"/>
          <w:sz w:val="28"/>
          <w:szCs w:val="28"/>
          <w:lang w:eastAsia="zh-TW"/>
        </w:rPr>
        <w:t xml:space="preserve"> and resolution shall be sought through consultation.</w:t>
      </w:r>
    </w:p>
    <w:p w:rsidR="00FC228D" w:rsidRPr="008F1CA2" w:rsidRDefault="00FC228D" w:rsidP="00E66334">
      <w:pPr>
        <w:tabs>
          <w:tab w:val="left" w:pos="720"/>
          <w:tab w:val="left" w:pos="1276"/>
        </w:tabs>
        <w:adjustRightInd w:val="0"/>
        <w:snapToGrid w:val="0"/>
        <w:spacing w:line="360" w:lineRule="auto"/>
        <w:ind w:firstLineChars="220" w:firstLine="616"/>
        <w:rPr>
          <w:rFonts w:ascii="Arial" w:eastAsiaTheme="minorEastAsia" w:hAnsi="Arial" w:cs="Arial"/>
          <w:sz w:val="28"/>
          <w:szCs w:val="28"/>
          <w:lang w:eastAsia="zh-HK"/>
        </w:rPr>
      </w:pPr>
    </w:p>
    <w:p w:rsidR="009F25F4" w:rsidRPr="008F1CA2" w:rsidRDefault="008D40E3" w:rsidP="00FC228D">
      <w:pPr>
        <w:tabs>
          <w:tab w:val="left" w:pos="1276"/>
        </w:tabs>
        <w:adjustRightInd w:val="0"/>
        <w:snapToGrid w:val="0"/>
        <w:spacing w:line="360" w:lineRule="auto"/>
        <w:jc w:val="center"/>
        <w:rPr>
          <w:rFonts w:ascii="Arial" w:eastAsiaTheme="minorEastAsia" w:hAnsi="Arial" w:cs="Arial"/>
          <w:b/>
          <w:i/>
          <w:sz w:val="28"/>
          <w:szCs w:val="28"/>
          <w:lang w:eastAsia="zh-HK"/>
        </w:rPr>
      </w:pPr>
      <w:r w:rsidRPr="008F1CA2">
        <w:rPr>
          <w:rFonts w:ascii="Arial" w:eastAsiaTheme="minorEastAsia" w:hAnsi="Arial" w:cs="Arial"/>
          <w:b/>
          <w:i/>
          <w:sz w:val="28"/>
          <w:szCs w:val="28"/>
          <w:lang w:eastAsia="zh-TW"/>
        </w:rPr>
        <w:t>Article 7</w:t>
      </w:r>
      <w:r w:rsidR="003B600C" w:rsidRPr="008F1CA2">
        <w:rPr>
          <w:rFonts w:ascii="Arial" w:eastAsiaTheme="minorEastAsia" w:hAnsi="Arial" w:cs="Arial"/>
          <w:b/>
          <w:i/>
          <w:sz w:val="28"/>
          <w:szCs w:val="28"/>
          <w:lang w:eastAsia="zh-HK"/>
        </w:rPr>
        <w:t xml:space="preserve"> </w:t>
      </w:r>
      <w:r w:rsidR="003B600C" w:rsidRPr="008F1CA2">
        <w:rPr>
          <w:rFonts w:ascii="Arial" w:eastAsia="KaiTi_GB2312" w:hAnsi="Arial" w:cs="Arial"/>
          <w:b/>
          <w:i/>
          <w:sz w:val="28"/>
          <w:szCs w:val="28"/>
        </w:rPr>
        <w:t xml:space="preserve"> </w:t>
      </w:r>
    </w:p>
    <w:p w:rsidR="003B600C" w:rsidRPr="008F1CA2" w:rsidRDefault="008D40E3" w:rsidP="00FC228D">
      <w:pPr>
        <w:tabs>
          <w:tab w:val="left" w:pos="1276"/>
        </w:tabs>
        <w:adjustRightInd w:val="0"/>
        <w:snapToGrid w:val="0"/>
        <w:spacing w:line="360" w:lineRule="auto"/>
        <w:jc w:val="center"/>
        <w:rPr>
          <w:rFonts w:ascii="Arial" w:eastAsiaTheme="minorEastAsia" w:hAnsi="Arial" w:cs="Arial"/>
          <w:i/>
          <w:sz w:val="28"/>
          <w:szCs w:val="28"/>
          <w:lang w:eastAsia="zh-HK"/>
        </w:rPr>
      </w:pPr>
      <w:r w:rsidRPr="008F1CA2">
        <w:rPr>
          <w:rFonts w:ascii="Arial" w:eastAsiaTheme="minorEastAsia" w:hAnsi="Arial" w:cs="Arial"/>
          <w:i/>
          <w:sz w:val="28"/>
          <w:szCs w:val="28"/>
          <w:lang w:eastAsia="zh-TW"/>
        </w:rPr>
        <w:t>Exceptions</w:t>
      </w:r>
    </w:p>
    <w:p w:rsidR="00617B6A" w:rsidRPr="008F1CA2" w:rsidRDefault="00617B6A" w:rsidP="00E66334">
      <w:pPr>
        <w:tabs>
          <w:tab w:val="left" w:pos="1276"/>
        </w:tabs>
        <w:adjustRightInd w:val="0"/>
        <w:snapToGrid w:val="0"/>
        <w:spacing w:line="360" w:lineRule="auto"/>
        <w:ind w:firstLineChars="220" w:firstLine="617"/>
        <w:jc w:val="center"/>
        <w:rPr>
          <w:rFonts w:ascii="Arial" w:eastAsiaTheme="minorEastAsia" w:hAnsi="Arial" w:cs="Arial"/>
          <w:b/>
          <w:sz w:val="28"/>
          <w:szCs w:val="28"/>
          <w:lang w:eastAsia="zh-HK"/>
        </w:rPr>
      </w:pPr>
    </w:p>
    <w:p w:rsidR="00D92157" w:rsidRPr="008F1CA2" w:rsidRDefault="008D40E3" w:rsidP="00E66334">
      <w:pPr>
        <w:tabs>
          <w:tab w:val="left" w:pos="720"/>
          <w:tab w:val="left" w:pos="1276"/>
        </w:tabs>
        <w:adjustRightInd w:val="0"/>
        <w:snapToGrid w:val="0"/>
        <w:spacing w:line="360" w:lineRule="auto"/>
        <w:rPr>
          <w:rFonts w:ascii="Arial" w:eastAsiaTheme="minorEastAsia" w:hAnsi="Arial" w:cs="Arial"/>
          <w:i/>
          <w:sz w:val="28"/>
          <w:szCs w:val="28"/>
          <w:lang w:eastAsia="zh-HK"/>
        </w:rPr>
      </w:pPr>
      <w:r w:rsidRPr="008F1CA2">
        <w:rPr>
          <w:rFonts w:ascii="Arial" w:eastAsiaTheme="minorEastAsia" w:hAnsi="Arial" w:cs="Arial"/>
          <w:sz w:val="28"/>
          <w:szCs w:val="28"/>
          <w:lang w:eastAsia="zh-TW"/>
        </w:rPr>
        <w:t>1.</w:t>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t xml:space="preserve">The provisions of this Agreement and its Annexes shall not </w:t>
      </w:r>
      <w:r w:rsidR="002C57D9">
        <w:rPr>
          <w:rFonts w:ascii="Arial" w:eastAsiaTheme="minorEastAsia" w:hAnsi="Arial" w:cs="Arial" w:hint="eastAsia"/>
          <w:sz w:val="28"/>
          <w:szCs w:val="28"/>
          <w:lang w:eastAsia="zh-TW"/>
        </w:rPr>
        <w:t xml:space="preserve">prevent </w:t>
      </w:r>
      <w:r w:rsidRPr="008F1CA2">
        <w:rPr>
          <w:rFonts w:ascii="Arial" w:eastAsiaTheme="minorEastAsia" w:hAnsi="Arial" w:cs="Arial"/>
          <w:sz w:val="28"/>
          <w:szCs w:val="28"/>
          <w:lang w:eastAsia="zh-TW"/>
        </w:rPr>
        <w:t xml:space="preserve">one side from maintaining or adopting any measures on exceptions consistent with Article XIV and Article XIV </w:t>
      </w:r>
      <w:proofErr w:type="spellStart"/>
      <w:r w:rsidRPr="008F1CA2">
        <w:rPr>
          <w:rFonts w:ascii="Arial" w:eastAsiaTheme="minorEastAsia" w:hAnsi="Arial" w:cs="Arial"/>
          <w:sz w:val="28"/>
          <w:szCs w:val="28"/>
          <w:lang w:eastAsia="zh-TW"/>
        </w:rPr>
        <w:t>bis</w:t>
      </w:r>
      <w:proofErr w:type="spellEnd"/>
      <w:r w:rsidRPr="008F1CA2">
        <w:rPr>
          <w:rFonts w:ascii="Arial" w:eastAsiaTheme="minorEastAsia" w:hAnsi="Arial" w:cs="Arial"/>
          <w:sz w:val="28"/>
          <w:szCs w:val="28"/>
          <w:lang w:eastAsia="zh-TW"/>
        </w:rPr>
        <w:t xml:space="preserve"> of the </w:t>
      </w:r>
      <w:r w:rsidRPr="008F1CA2">
        <w:rPr>
          <w:rFonts w:ascii="Arial" w:eastAsiaTheme="minorEastAsia" w:hAnsi="Arial" w:cs="Arial"/>
          <w:i/>
          <w:sz w:val="28"/>
          <w:szCs w:val="28"/>
          <w:lang w:eastAsia="zh-TW"/>
        </w:rPr>
        <w:t>WTO General Agreement on Trade in Services.</w:t>
      </w:r>
      <w:r w:rsidR="00276837" w:rsidRPr="008F1CA2">
        <w:rPr>
          <w:rFonts w:ascii="Arial" w:eastAsiaTheme="minorEastAsia" w:hAnsi="Arial" w:cs="Arial"/>
          <w:i/>
          <w:sz w:val="28"/>
          <w:szCs w:val="28"/>
          <w:lang w:eastAsia="zh-HK"/>
        </w:rPr>
        <w:t xml:space="preserve"> </w:t>
      </w:r>
    </w:p>
    <w:p w:rsidR="00D92157" w:rsidRPr="008F1CA2" w:rsidRDefault="00D92157" w:rsidP="00E66334">
      <w:pPr>
        <w:tabs>
          <w:tab w:val="left" w:pos="720"/>
          <w:tab w:val="left" w:pos="1276"/>
        </w:tabs>
        <w:adjustRightInd w:val="0"/>
        <w:snapToGrid w:val="0"/>
        <w:spacing w:line="360" w:lineRule="auto"/>
        <w:rPr>
          <w:rFonts w:ascii="Arial" w:eastAsiaTheme="minorEastAsia" w:hAnsi="Arial" w:cs="Arial"/>
          <w:sz w:val="28"/>
          <w:szCs w:val="28"/>
          <w:lang w:eastAsia="zh-HK"/>
        </w:rPr>
      </w:pPr>
    </w:p>
    <w:p w:rsidR="00276837" w:rsidRPr="008F1CA2" w:rsidRDefault="008D40E3" w:rsidP="00E66334">
      <w:pPr>
        <w:tabs>
          <w:tab w:val="left" w:pos="720"/>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2.</w:t>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t xml:space="preserve">The </w:t>
      </w:r>
      <w:r w:rsidR="00F239F2">
        <w:rPr>
          <w:rFonts w:ascii="Arial" w:eastAsiaTheme="minorEastAsia" w:hAnsi="Arial" w:cs="Arial" w:hint="eastAsia"/>
          <w:sz w:val="28"/>
          <w:szCs w:val="28"/>
          <w:lang w:eastAsia="zh-TW"/>
        </w:rPr>
        <w:t>horizontal</w:t>
      </w:r>
      <w:r w:rsidR="00F239F2" w:rsidRPr="008F1CA2">
        <w:rPr>
          <w:rFonts w:ascii="Arial" w:eastAsiaTheme="minorEastAsia" w:hAnsi="Arial" w:cs="Arial"/>
          <w:sz w:val="28"/>
          <w:szCs w:val="28"/>
          <w:lang w:eastAsia="zh-TW"/>
        </w:rPr>
        <w:t xml:space="preserve"> management </w:t>
      </w:r>
      <w:r w:rsidR="00F239F2">
        <w:rPr>
          <w:rFonts w:ascii="Arial" w:eastAsiaTheme="minorEastAsia" w:hAnsi="Arial" w:cs="Arial"/>
          <w:sz w:val="28"/>
          <w:szCs w:val="28"/>
          <w:lang w:eastAsia="zh-TW"/>
        </w:rPr>
        <w:t>measures</w:t>
      </w:r>
      <w:r w:rsidRPr="008F1CA2">
        <w:rPr>
          <w:rFonts w:ascii="Arial" w:eastAsiaTheme="minorEastAsia" w:hAnsi="Arial" w:cs="Arial"/>
          <w:sz w:val="28"/>
          <w:szCs w:val="28"/>
          <w:lang w:eastAsia="zh-TW"/>
        </w:rPr>
        <w:t xml:space="preserve"> adopted by one side regarding the foreign character of the services or service suppliers of the other side shall not be considered as less </w:t>
      </w:r>
      <w:proofErr w:type="spellStart"/>
      <w:r w:rsidRPr="008F1CA2">
        <w:rPr>
          <w:rFonts w:ascii="Arial" w:eastAsiaTheme="minorEastAsia" w:hAnsi="Arial" w:cs="Arial"/>
          <w:sz w:val="28"/>
          <w:szCs w:val="28"/>
          <w:lang w:eastAsia="zh-TW"/>
        </w:rPr>
        <w:t>favourable</w:t>
      </w:r>
      <w:proofErr w:type="spellEnd"/>
      <w:r w:rsidRPr="008F1CA2">
        <w:rPr>
          <w:rFonts w:ascii="Arial" w:eastAsiaTheme="minorEastAsia" w:hAnsi="Arial" w:cs="Arial"/>
          <w:sz w:val="28"/>
          <w:szCs w:val="28"/>
          <w:lang w:eastAsia="zh-TW"/>
        </w:rPr>
        <w:t xml:space="preserve"> </w:t>
      </w:r>
      <w:r w:rsidRPr="008F1CA2">
        <w:rPr>
          <w:rFonts w:ascii="Arial" w:eastAsiaTheme="minorEastAsia" w:hAnsi="Arial" w:cs="Arial"/>
          <w:sz w:val="28"/>
          <w:szCs w:val="28"/>
          <w:lang w:eastAsia="zh-TW"/>
        </w:rPr>
        <w:lastRenderedPageBreak/>
        <w:t>treatment.</w:t>
      </w:r>
    </w:p>
    <w:p w:rsidR="000E292C" w:rsidRPr="000E292C" w:rsidRDefault="000E292C">
      <w:pPr>
        <w:widowControl/>
        <w:jc w:val="left"/>
        <w:rPr>
          <w:rFonts w:ascii="Arial" w:eastAsiaTheme="minorEastAsia" w:hAnsi="Arial" w:cs="Arial"/>
          <w:b/>
          <w:sz w:val="28"/>
          <w:szCs w:val="28"/>
          <w:lang w:eastAsia="zh-HK"/>
        </w:rPr>
      </w:pPr>
    </w:p>
    <w:p w:rsidR="009F25F4" w:rsidRPr="008F1CA2" w:rsidRDefault="008D40E3" w:rsidP="00FC228D">
      <w:pPr>
        <w:tabs>
          <w:tab w:val="left" w:pos="720"/>
          <w:tab w:val="left" w:pos="1276"/>
        </w:tabs>
        <w:adjustRightInd w:val="0"/>
        <w:snapToGrid w:val="0"/>
        <w:spacing w:line="360" w:lineRule="auto"/>
        <w:jc w:val="center"/>
        <w:rPr>
          <w:rFonts w:ascii="Arial" w:eastAsiaTheme="minorEastAsia" w:hAnsi="Arial" w:cs="Arial"/>
          <w:b/>
          <w:sz w:val="28"/>
          <w:szCs w:val="28"/>
          <w:lang w:eastAsia="zh-HK"/>
        </w:rPr>
      </w:pPr>
      <w:r w:rsidRPr="008D40E3">
        <w:rPr>
          <w:rFonts w:ascii="Arial" w:eastAsia="新細明體" w:hAnsi="Arial" w:cs="Arial"/>
          <w:b/>
          <w:sz w:val="28"/>
          <w:szCs w:val="28"/>
          <w:lang w:eastAsia="zh-TW"/>
        </w:rPr>
        <w:t>CHAPTER 4</w:t>
      </w:r>
      <w:r w:rsidR="00395FF0" w:rsidRPr="008F1CA2">
        <w:rPr>
          <w:rFonts w:ascii="Arial" w:eastAsia="SimHei" w:hAnsi="Arial" w:cs="Arial"/>
          <w:b/>
          <w:sz w:val="28"/>
          <w:szCs w:val="28"/>
        </w:rPr>
        <w:t xml:space="preserve">  </w:t>
      </w:r>
    </w:p>
    <w:p w:rsidR="00395FF0" w:rsidRPr="008F1CA2" w:rsidRDefault="008D40E3" w:rsidP="00FC228D">
      <w:pPr>
        <w:tabs>
          <w:tab w:val="left" w:pos="720"/>
          <w:tab w:val="left" w:pos="1276"/>
        </w:tabs>
        <w:adjustRightInd w:val="0"/>
        <w:snapToGrid w:val="0"/>
        <w:spacing w:line="360" w:lineRule="auto"/>
        <w:jc w:val="center"/>
        <w:rPr>
          <w:rFonts w:ascii="Arial" w:eastAsia="SimHei" w:hAnsi="Arial" w:cs="Arial"/>
          <w:b/>
          <w:sz w:val="28"/>
          <w:szCs w:val="28"/>
        </w:rPr>
      </w:pPr>
      <w:r w:rsidRPr="008D40E3">
        <w:rPr>
          <w:rFonts w:ascii="Arial" w:eastAsia="新細明體" w:hAnsi="Arial" w:cs="Arial"/>
          <w:b/>
          <w:sz w:val="28"/>
          <w:szCs w:val="28"/>
          <w:lang w:eastAsia="zh-TW"/>
        </w:rPr>
        <w:t>COMMERCIAL PRESENCE</w:t>
      </w:r>
      <w:r w:rsidR="009D395A" w:rsidRPr="008F1CA2">
        <w:rPr>
          <w:rStyle w:val="a5"/>
          <w:rFonts w:ascii="Arial" w:eastAsia="SimHei" w:hAnsi="Arial" w:cs="Arial"/>
          <w:b/>
          <w:sz w:val="28"/>
          <w:szCs w:val="28"/>
        </w:rPr>
        <w:footnoteReference w:id="5"/>
      </w:r>
    </w:p>
    <w:p w:rsidR="009F25F4" w:rsidRPr="008F1CA2" w:rsidRDefault="009F25F4" w:rsidP="00FC228D">
      <w:pPr>
        <w:tabs>
          <w:tab w:val="left" w:pos="720"/>
          <w:tab w:val="left" w:pos="1276"/>
        </w:tabs>
        <w:adjustRightInd w:val="0"/>
        <w:snapToGrid w:val="0"/>
        <w:spacing w:line="360" w:lineRule="auto"/>
        <w:jc w:val="center"/>
        <w:rPr>
          <w:rFonts w:ascii="Arial" w:eastAsiaTheme="minorEastAsia" w:hAnsi="Arial" w:cs="Arial"/>
          <w:b/>
          <w:sz w:val="28"/>
          <w:szCs w:val="28"/>
          <w:lang w:eastAsia="zh-HK"/>
        </w:rPr>
      </w:pPr>
    </w:p>
    <w:p w:rsidR="009F25F4" w:rsidRPr="008F1CA2" w:rsidRDefault="008D40E3" w:rsidP="00FC228D">
      <w:pPr>
        <w:tabs>
          <w:tab w:val="left" w:pos="720"/>
          <w:tab w:val="left" w:pos="1276"/>
        </w:tabs>
        <w:adjustRightInd w:val="0"/>
        <w:snapToGrid w:val="0"/>
        <w:spacing w:line="360" w:lineRule="auto"/>
        <w:jc w:val="center"/>
        <w:rPr>
          <w:rFonts w:ascii="Arial" w:eastAsiaTheme="minorEastAsia" w:hAnsi="Arial" w:cs="Arial"/>
          <w:b/>
          <w:i/>
          <w:sz w:val="28"/>
          <w:szCs w:val="28"/>
          <w:lang w:eastAsia="zh-HK"/>
        </w:rPr>
      </w:pPr>
      <w:r w:rsidRPr="008D40E3">
        <w:rPr>
          <w:rFonts w:ascii="Arial" w:eastAsia="新細明體" w:hAnsi="Arial" w:cs="Arial"/>
          <w:b/>
          <w:i/>
          <w:sz w:val="28"/>
          <w:szCs w:val="28"/>
          <w:lang w:eastAsia="zh-TW"/>
        </w:rPr>
        <w:t>Article 8</w:t>
      </w:r>
      <w:r w:rsidR="00395FF0" w:rsidRPr="008F1CA2">
        <w:rPr>
          <w:rFonts w:ascii="Arial" w:eastAsia="SimHei" w:hAnsi="Arial" w:cs="Arial"/>
          <w:b/>
          <w:i/>
          <w:sz w:val="28"/>
          <w:szCs w:val="28"/>
        </w:rPr>
        <w:t xml:space="preserve">  </w:t>
      </w:r>
    </w:p>
    <w:p w:rsidR="00395FF0" w:rsidRPr="008F1CA2" w:rsidRDefault="008D40E3" w:rsidP="00FC228D">
      <w:pPr>
        <w:tabs>
          <w:tab w:val="left" w:pos="720"/>
          <w:tab w:val="left" w:pos="1276"/>
        </w:tabs>
        <w:adjustRightInd w:val="0"/>
        <w:snapToGrid w:val="0"/>
        <w:spacing w:line="360" w:lineRule="auto"/>
        <w:jc w:val="center"/>
        <w:rPr>
          <w:rFonts w:ascii="Arial" w:eastAsiaTheme="minorEastAsia" w:hAnsi="Arial" w:cs="Arial"/>
          <w:i/>
          <w:sz w:val="28"/>
          <w:szCs w:val="28"/>
          <w:lang w:eastAsia="zh-HK"/>
        </w:rPr>
      </w:pPr>
      <w:r w:rsidRPr="008D40E3">
        <w:rPr>
          <w:rFonts w:ascii="Arial" w:eastAsia="新細明體" w:hAnsi="Arial" w:cs="Arial"/>
          <w:i/>
          <w:sz w:val="28"/>
          <w:szCs w:val="28"/>
          <w:lang w:eastAsia="zh-TW"/>
        </w:rPr>
        <w:t>Reserved Restrictive Measures</w:t>
      </w:r>
    </w:p>
    <w:p w:rsidR="00395FF0" w:rsidRPr="008F1CA2" w:rsidRDefault="00395FF0" w:rsidP="00E66334">
      <w:pPr>
        <w:tabs>
          <w:tab w:val="left" w:pos="720"/>
          <w:tab w:val="left" w:pos="1276"/>
        </w:tabs>
        <w:adjustRightInd w:val="0"/>
        <w:snapToGrid w:val="0"/>
        <w:spacing w:line="360" w:lineRule="auto"/>
        <w:ind w:firstLineChars="220" w:firstLine="617"/>
        <w:rPr>
          <w:rFonts w:ascii="Arial" w:eastAsiaTheme="minorEastAsia" w:hAnsi="Arial" w:cs="Arial"/>
          <w:b/>
          <w:sz w:val="28"/>
          <w:szCs w:val="28"/>
          <w:lang w:eastAsia="zh-HK"/>
        </w:rPr>
      </w:pPr>
    </w:p>
    <w:p w:rsidR="00A636CB" w:rsidRPr="008F1CA2" w:rsidRDefault="008D40E3" w:rsidP="00E66334">
      <w:pPr>
        <w:tabs>
          <w:tab w:val="left" w:pos="720"/>
          <w:tab w:val="left" w:pos="1276"/>
          <w:tab w:val="left" w:pos="1701"/>
        </w:tabs>
        <w:adjustRightInd w:val="0"/>
        <w:snapToGrid w:val="0"/>
        <w:spacing w:line="360" w:lineRule="auto"/>
        <w:rPr>
          <w:rFonts w:ascii="Arial" w:eastAsia="FangSong_GB2312" w:hAnsi="Arial" w:cs="Arial"/>
          <w:sz w:val="28"/>
          <w:szCs w:val="28"/>
        </w:rPr>
      </w:pPr>
      <w:r w:rsidRPr="008F1CA2">
        <w:rPr>
          <w:rFonts w:ascii="Arial" w:eastAsiaTheme="minorEastAsia" w:hAnsi="Arial" w:cs="Arial"/>
          <w:sz w:val="28"/>
          <w:szCs w:val="28"/>
          <w:lang w:eastAsia="zh-TW"/>
        </w:rPr>
        <w:t>1.</w:t>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r>
      <w:r w:rsidRPr="008D40E3">
        <w:rPr>
          <w:rFonts w:ascii="Arial" w:eastAsia="新細明體" w:hAnsi="Arial" w:cs="Arial"/>
          <w:sz w:val="28"/>
          <w:szCs w:val="28"/>
          <w:lang w:eastAsia="zh-TW"/>
        </w:rPr>
        <w:t>Article 3</w:t>
      </w:r>
      <w:r w:rsidRPr="008F1CA2">
        <w:rPr>
          <w:rFonts w:ascii="Arial" w:eastAsiaTheme="minorEastAsia" w:hAnsi="Arial" w:cs="Arial"/>
          <w:sz w:val="28"/>
          <w:szCs w:val="28"/>
          <w:lang w:eastAsia="zh-TW"/>
        </w:rPr>
        <w:t xml:space="preserve"> (</w:t>
      </w:r>
      <w:r w:rsidRPr="008D40E3">
        <w:rPr>
          <w:rFonts w:ascii="Arial" w:eastAsia="新細明體" w:hAnsi="Arial" w:cs="Arial"/>
          <w:sz w:val="28"/>
          <w:szCs w:val="28"/>
          <w:lang w:eastAsia="zh-TW"/>
        </w:rPr>
        <w:t xml:space="preserve">National </w:t>
      </w:r>
      <w:r w:rsidRPr="008F1CA2">
        <w:rPr>
          <w:rFonts w:ascii="Arial" w:eastAsiaTheme="minorEastAsia" w:hAnsi="Arial" w:cs="Arial"/>
          <w:sz w:val="28"/>
          <w:szCs w:val="28"/>
          <w:lang w:eastAsia="zh-TW"/>
        </w:rPr>
        <w:t>T</w:t>
      </w:r>
      <w:r w:rsidRPr="008D40E3">
        <w:rPr>
          <w:rFonts w:ascii="Arial" w:eastAsia="新細明體" w:hAnsi="Arial" w:cs="Arial"/>
          <w:sz w:val="28"/>
          <w:szCs w:val="28"/>
          <w:lang w:eastAsia="zh-TW"/>
        </w:rPr>
        <w:t>reatment</w:t>
      </w:r>
      <w:r w:rsidRPr="008F1CA2">
        <w:rPr>
          <w:rFonts w:ascii="Arial" w:eastAsiaTheme="minorEastAsia" w:hAnsi="Arial" w:cs="Arial"/>
          <w:sz w:val="28"/>
          <w:szCs w:val="28"/>
          <w:lang w:eastAsia="zh-TW"/>
        </w:rPr>
        <w:t>)</w:t>
      </w:r>
      <w:r w:rsidRPr="008D40E3">
        <w:rPr>
          <w:rFonts w:ascii="Arial" w:eastAsia="新細明體" w:hAnsi="Arial" w:cs="Arial"/>
          <w:sz w:val="28"/>
          <w:szCs w:val="28"/>
          <w:lang w:eastAsia="zh-TW"/>
        </w:rPr>
        <w:t xml:space="preserve"> and Article 4</w:t>
      </w:r>
      <w:r w:rsidRPr="008F1CA2">
        <w:rPr>
          <w:rFonts w:ascii="Arial" w:eastAsiaTheme="minorEastAsia" w:hAnsi="Arial" w:cs="Arial"/>
          <w:sz w:val="28"/>
          <w:szCs w:val="28"/>
          <w:lang w:eastAsia="zh-TW"/>
        </w:rPr>
        <w:t xml:space="preserve"> (M</w:t>
      </w:r>
      <w:r w:rsidRPr="008D40E3">
        <w:rPr>
          <w:rFonts w:ascii="Arial" w:eastAsia="新細明體" w:hAnsi="Arial" w:cs="Arial"/>
          <w:sz w:val="28"/>
          <w:szCs w:val="28"/>
          <w:lang w:eastAsia="zh-TW"/>
        </w:rPr>
        <w:t>ost-</w:t>
      </w:r>
      <w:proofErr w:type="spellStart"/>
      <w:r w:rsidRPr="008F1CA2">
        <w:rPr>
          <w:rFonts w:ascii="Arial" w:eastAsiaTheme="minorEastAsia" w:hAnsi="Arial" w:cs="Arial"/>
          <w:sz w:val="28"/>
          <w:szCs w:val="28"/>
          <w:lang w:eastAsia="zh-TW"/>
        </w:rPr>
        <w:t>F</w:t>
      </w:r>
      <w:r w:rsidRPr="008D40E3">
        <w:rPr>
          <w:rFonts w:ascii="Arial" w:eastAsia="新細明體" w:hAnsi="Arial" w:cs="Arial"/>
          <w:sz w:val="28"/>
          <w:szCs w:val="28"/>
          <w:lang w:eastAsia="zh-TW"/>
        </w:rPr>
        <w:t>avoured</w:t>
      </w:r>
      <w:proofErr w:type="spellEnd"/>
      <w:r w:rsidRPr="008D40E3">
        <w:rPr>
          <w:rFonts w:ascii="Arial" w:eastAsia="新細明體" w:hAnsi="Arial" w:cs="Arial"/>
          <w:sz w:val="28"/>
          <w:szCs w:val="28"/>
          <w:lang w:eastAsia="zh-TW"/>
        </w:rPr>
        <w:t xml:space="preserve"> </w:t>
      </w:r>
      <w:r w:rsidRPr="008F1CA2">
        <w:rPr>
          <w:rFonts w:ascii="Arial" w:eastAsiaTheme="minorEastAsia" w:hAnsi="Arial" w:cs="Arial"/>
          <w:sz w:val="28"/>
          <w:szCs w:val="28"/>
          <w:lang w:eastAsia="zh-TW"/>
        </w:rPr>
        <w:t>T</w:t>
      </w:r>
      <w:r w:rsidRPr="008D40E3">
        <w:rPr>
          <w:rFonts w:ascii="Arial" w:eastAsia="新細明體" w:hAnsi="Arial" w:cs="Arial"/>
          <w:sz w:val="28"/>
          <w:szCs w:val="28"/>
          <w:lang w:eastAsia="zh-TW"/>
        </w:rPr>
        <w:t>reatment</w:t>
      </w:r>
      <w:r w:rsidRPr="008F1CA2">
        <w:rPr>
          <w:rFonts w:ascii="Arial" w:eastAsiaTheme="minorEastAsia" w:hAnsi="Arial" w:cs="Arial"/>
          <w:sz w:val="28"/>
          <w:szCs w:val="28"/>
          <w:lang w:eastAsia="zh-TW"/>
        </w:rPr>
        <w:t>)</w:t>
      </w:r>
      <w:r w:rsidRPr="008D40E3">
        <w:rPr>
          <w:rFonts w:ascii="Arial" w:eastAsia="新細明體" w:hAnsi="Arial" w:cs="Arial"/>
          <w:sz w:val="28"/>
          <w:szCs w:val="28"/>
          <w:lang w:eastAsia="zh-TW"/>
        </w:rPr>
        <w:t xml:space="preserve"> shall not apply to:</w:t>
      </w:r>
    </w:p>
    <w:p w:rsidR="00A636CB" w:rsidRPr="008F1CA2" w:rsidRDefault="008D40E3" w:rsidP="00E66334">
      <w:pPr>
        <w:pStyle w:val="aa"/>
        <w:numPr>
          <w:ilvl w:val="0"/>
          <w:numId w:val="16"/>
        </w:numPr>
        <w:tabs>
          <w:tab w:val="left" w:pos="720"/>
          <w:tab w:val="left" w:pos="1701"/>
        </w:tabs>
        <w:adjustRightInd w:val="0"/>
        <w:snapToGrid w:val="0"/>
        <w:spacing w:line="360" w:lineRule="auto"/>
        <w:ind w:leftChars="0" w:left="1701" w:hanging="850"/>
        <w:rPr>
          <w:rFonts w:ascii="Arial" w:eastAsia="FangSong_GB2312" w:hAnsi="Arial" w:cs="Arial"/>
          <w:sz w:val="28"/>
          <w:szCs w:val="28"/>
        </w:rPr>
      </w:pPr>
      <w:proofErr w:type="gramStart"/>
      <w:r w:rsidRPr="008D40E3">
        <w:rPr>
          <w:rFonts w:ascii="Arial" w:eastAsia="新細明體" w:hAnsi="Arial" w:cs="Arial"/>
          <w:sz w:val="28"/>
          <w:szCs w:val="28"/>
          <w:lang w:eastAsia="zh-TW"/>
        </w:rPr>
        <w:t>the</w:t>
      </w:r>
      <w:proofErr w:type="gramEnd"/>
      <w:r w:rsidRPr="008D40E3">
        <w:rPr>
          <w:rFonts w:ascii="Arial" w:eastAsia="新細明體" w:hAnsi="Arial" w:cs="Arial"/>
          <w:sz w:val="28"/>
          <w:szCs w:val="28"/>
          <w:lang w:eastAsia="zh-TW"/>
        </w:rPr>
        <w:t xml:space="preserve"> reserved restrictive measures of one side s</w:t>
      </w:r>
      <w:r w:rsidRPr="008F1CA2">
        <w:rPr>
          <w:rFonts w:ascii="Arial" w:eastAsiaTheme="minorEastAsia" w:hAnsi="Arial" w:cs="Arial"/>
          <w:sz w:val="28"/>
          <w:szCs w:val="28"/>
          <w:lang w:eastAsia="zh-TW"/>
        </w:rPr>
        <w:t xml:space="preserve">et out in </w:t>
      </w:r>
      <w:r w:rsidRPr="008D40E3">
        <w:rPr>
          <w:rFonts w:ascii="Arial" w:eastAsia="新細明體" w:hAnsi="Arial" w:cs="Arial"/>
          <w:sz w:val="28"/>
          <w:szCs w:val="28"/>
          <w:lang w:eastAsia="zh-TW"/>
        </w:rPr>
        <w:t>Table 1 of Annex 1 and Annex 2.</w:t>
      </w:r>
    </w:p>
    <w:p w:rsidR="000E7012" w:rsidRPr="008F1CA2" w:rsidRDefault="008D40E3" w:rsidP="00E66334">
      <w:pPr>
        <w:pStyle w:val="aa"/>
        <w:numPr>
          <w:ilvl w:val="0"/>
          <w:numId w:val="16"/>
        </w:numPr>
        <w:tabs>
          <w:tab w:val="left" w:pos="720"/>
          <w:tab w:val="left" w:pos="1701"/>
        </w:tabs>
        <w:adjustRightInd w:val="0"/>
        <w:snapToGrid w:val="0"/>
        <w:spacing w:line="360" w:lineRule="auto"/>
        <w:ind w:leftChars="0" w:left="1701" w:hanging="850"/>
        <w:rPr>
          <w:rFonts w:ascii="Arial" w:eastAsiaTheme="minorEastAsia" w:hAnsi="Arial" w:cs="Arial"/>
          <w:sz w:val="28"/>
          <w:szCs w:val="28"/>
          <w:lang w:eastAsia="zh-HK"/>
        </w:rPr>
      </w:pPr>
      <w:proofErr w:type="gramStart"/>
      <w:r w:rsidRPr="008F1CA2">
        <w:rPr>
          <w:rFonts w:ascii="Arial" w:eastAsiaTheme="minorEastAsia" w:hAnsi="Arial" w:cs="Arial"/>
          <w:sz w:val="28"/>
          <w:szCs w:val="28"/>
          <w:lang w:eastAsia="zh-TW"/>
        </w:rPr>
        <w:t>under</w:t>
      </w:r>
      <w:proofErr w:type="gramEnd"/>
      <w:r w:rsidRPr="008F1CA2">
        <w:rPr>
          <w:rFonts w:ascii="Arial" w:eastAsiaTheme="minorEastAsia" w:hAnsi="Arial" w:cs="Arial"/>
          <w:sz w:val="28"/>
          <w:szCs w:val="28"/>
          <w:lang w:eastAsia="zh-TW"/>
        </w:rPr>
        <w:t xml:space="preserve"> </w:t>
      </w:r>
      <w:r w:rsidRPr="008D40E3">
        <w:rPr>
          <w:rFonts w:ascii="Arial" w:eastAsia="新細明體" w:hAnsi="Arial" w:cs="Arial"/>
          <w:sz w:val="28"/>
          <w:szCs w:val="28"/>
          <w:lang w:eastAsia="zh-TW"/>
        </w:rPr>
        <w:t>general circumstances, the reserved restrictive measures referred to in sub-paragraph (i) may be amended, but the amended reserved measures shall be no less compliant with the obligations required in Article 3</w:t>
      </w:r>
      <w:r w:rsidRPr="008F1CA2">
        <w:rPr>
          <w:rFonts w:ascii="Arial" w:eastAsiaTheme="minorEastAsia" w:hAnsi="Arial" w:cs="Arial"/>
          <w:sz w:val="28"/>
          <w:szCs w:val="28"/>
          <w:lang w:eastAsia="zh-TW"/>
        </w:rPr>
        <w:t xml:space="preserve"> (</w:t>
      </w:r>
      <w:r w:rsidRPr="008D40E3">
        <w:rPr>
          <w:rFonts w:ascii="Arial" w:eastAsia="新細明體" w:hAnsi="Arial" w:cs="Arial"/>
          <w:sz w:val="28"/>
          <w:szCs w:val="28"/>
          <w:lang w:eastAsia="zh-TW"/>
        </w:rPr>
        <w:t xml:space="preserve">National </w:t>
      </w:r>
      <w:r w:rsidRPr="008F1CA2">
        <w:rPr>
          <w:rFonts w:ascii="Arial" w:eastAsiaTheme="minorEastAsia" w:hAnsi="Arial" w:cs="Arial"/>
          <w:sz w:val="28"/>
          <w:szCs w:val="28"/>
          <w:lang w:eastAsia="zh-TW"/>
        </w:rPr>
        <w:t>T</w:t>
      </w:r>
      <w:r w:rsidRPr="008D40E3">
        <w:rPr>
          <w:rFonts w:ascii="Arial" w:eastAsia="新細明體" w:hAnsi="Arial" w:cs="Arial"/>
          <w:sz w:val="28"/>
          <w:szCs w:val="28"/>
          <w:lang w:eastAsia="zh-TW"/>
        </w:rPr>
        <w:t>reatment</w:t>
      </w:r>
      <w:r w:rsidRPr="008F1CA2">
        <w:rPr>
          <w:rFonts w:ascii="Arial" w:eastAsiaTheme="minorEastAsia" w:hAnsi="Arial" w:cs="Arial"/>
          <w:sz w:val="28"/>
          <w:szCs w:val="28"/>
          <w:lang w:eastAsia="zh-TW"/>
        </w:rPr>
        <w:t>)</w:t>
      </w:r>
      <w:r w:rsidRPr="008D40E3">
        <w:rPr>
          <w:rFonts w:ascii="Arial" w:eastAsia="新細明體" w:hAnsi="Arial" w:cs="Arial"/>
          <w:sz w:val="28"/>
          <w:szCs w:val="28"/>
          <w:lang w:eastAsia="zh-TW"/>
        </w:rPr>
        <w:t xml:space="preserve"> and Article 4</w:t>
      </w:r>
      <w:r w:rsidRPr="008F1CA2">
        <w:rPr>
          <w:rFonts w:ascii="Arial" w:eastAsiaTheme="minorEastAsia" w:hAnsi="Arial" w:cs="Arial"/>
          <w:sz w:val="28"/>
          <w:szCs w:val="28"/>
          <w:lang w:eastAsia="zh-TW"/>
        </w:rPr>
        <w:t xml:space="preserve"> (M</w:t>
      </w:r>
      <w:r w:rsidRPr="008D40E3">
        <w:rPr>
          <w:rFonts w:ascii="Arial" w:eastAsia="新細明體" w:hAnsi="Arial" w:cs="Arial"/>
          <w:sz w:val="28"/>
          <w:szCs w:val="28"/>
          <w:lang w:eastAsia="zh-TW"/>
        </w:rPr>
        <w:t>ost-</w:t>
      </w:r>
      <w:proofErr w:type="spellStart"/>
      <w:r w:rsidRPr="008F1CA2">
        <w:rPr>
          <w:rFonts w:ascii="Arial" w:eastAsiaTheme="minorEastAsia" w:hAnsi="Arial" w:cs="Arial"/>
          <w:sz w:val="28"/>
          <w:szCs w:val="28"/>
          <w:lang w:eastAsia="zh-TW"/>
        </w:rPr>
        <w:t>F</w:t>
      </w:r>
      <w:r w:rsidRPr="008D40E3">
        <w:rPr>
          <w:rFonts w:ascii="Arial" w:eastAsia="新細明體" w:hAnsi="Arial" w:cs="Arial"/>
          <w:sz w:val="28"/>
          <w:szCs w:val="28"/>
          <w:lang w:eastAsia="zh-TW"/>
        </w:rPr>
        <w:t>avoured</w:t>
      </w:r>
      <w:proofErr w:type="spellEnd"/>
      <w:r w:rsidRPr="008D40E3">
        <w:rPr>
          <w:rFonts w:ascii="Arial" w:eastAsia="新細明體" w:hAnsi="Arial" w:cs="Arial"/>
          <w:sz w:val="28"/>
          <w:szCs w:val="28"/>
          <w:lang w:eastAsia="zh-TW"/>
        </w:rPr>
        <w:t xml:space="preserve"> </w:t>
      </w:r>
      <w:r w:rsidRPr="008F1CA2">
        <w:rPr>
          <w:rFonts w:ascii="Arial" w:eastAsiaTheme="minorEastAsia" w:hAnsi="Arial" w:cs="Arial"/>
          <w:sz w:val="28"/>
          <w:szCs w:val="28"/>
          <w:lang w:eastAsia="zh-TW"/>
        </w:rPr>
        <w:t>T</w:t>
      </w:r>
      <w:r w:rsidRPr="008D40E3">
        <w:rPr>
          <w:rFonts w:ascii="Arial" w:eastAsia="新細明體" w:hAnsi="Arial" w:cs="Arial"/>
          <w:sz w:val="28"/>
          <w:szCs w:val="28"/>
          <w:lang w:eastAsia="zh-TW"/>
        </w:rPr>
        <w:t>reatment</w:t>
      </w:r>
      <w:r w:rsidRPr="008F1CA2">
        <w:rPr>
          <w:rFonts w:ascii="Arial" w:eastAsiaTheme="minorEastAsia" w:hAnsi="Arial" w:cs="Arial"/>
          <w:sz w:val="28"/>
          <w:szCs w:val="28"/>
          <w:lang w:eastAsia="zh-TW"/>
        </w:rPr>
        <w:t>)</w:t>
      </w:r>
      <w:r w:rsidR="002C57D9">
        <w:rPr>
          <w:rFonts w:ascii="Arial" w:eastAsiaTheme="minorEastAsia" w:hAnsi="Arial" w:cs="Arial" w:hint="eastAsia"/>
          <w:sz w:val="28"/>
          <w:szCs w:val="28"/>
          <w:lang w:eastAsia="zh-TW"/>
        </w:rPr>
        <w:t xml:space="preserve"> than the measures before amendment</w:t>
      </w:r>
      <w:r w:rsidRPr="008D40E3">
        <w:rPr>
          <w:rFonts w:ascii="Arial" w:eastAsia="新細明體" w:hAnsi="Arial" w:cs="Arial"/>
          <w:sz w:val="28"/>
          <w:szCs w:val="28"/>
          <w:lang w:eastAsia="zh-TW"/>
        </w:rPr>
        <w:t>.</w:t>
      </w:r>
    </w:p>
    <w:p w:rsidR="000E7012" w:rsidRPr="008F1CA2" w:rsidRDefault="000E7012" w:rsidP="00E66334">
      <w:pPr>
        <w:tabs>
          <w:tab w:val="left" w:pos="720"/>
          <w:tab w:val="left" w:pos="993"/>
          <w:tab w:val="left" w:pos="1276"/>
          <w:tab w:val="left" w:pos="1701"/>
        </w:tabs>
        <w:adjustRightInd w:val="0"/>
        <w:snapToGrid w:val="0"/>
        <w:spacing w:line="360" w:lineRule="auto"/>
        <w:rPr>
          <w:rFonts w:ascii="Arial" w:eastAsiaTheme="minorEastAsia" w:hAnsi="Arial" w:cs="Arial"/>
          <w:sz w:val="28"/>
          <w:szCs w:val="28"/>
          <w:lang w:eastAsia="zh-HK"/>
        </w:rPr>
      </w:pPr>
    </w:p>
    <w:p w:rsidR="00B53F3B" w:rsidRPr="008F1CA2" w:rsidRDefault="008D40E3" w:rsidP="00E66334">
      <w:pPr>
        <w:tabs>
          <w:tab w:val="left" w:pos="720"/>
          <w:tab w:val="left" w:pos="1276"/>
        </w:tabs>
        <w:adjustRightInd w:val="0"/>
        <w:snapToGrid w:val="0"/>
        <w:spacing w:line="360" w:lineRule="auto"/>
        <w:rPr>
          <w:rFonts w:ascii="Arial" w:eastAsia="FangSong_GB2312" w:hAnsi="Arial" w:cs="Arial"/>
          <w:sz w:val="28"/>
          <w:szCs w:val="28"/>
        </w:rPr>
      </w:pPr>
      <w:r w:rsidRPr="008F1CA2">
        <w:rPr>
          <w:rFonts w:ascii="Arial" w:eastAsiaTheme="minorEastAsia" w:hAnsi="Arial" w:cs="Arial"/>
          <w:sz w:val="28"/>
          <w:szCs w:val="28"/>
          <w:lang w:eastAsia="zh-TW"/>
        </w:rPr>
        <w:t>2.</w:t>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r>
      <w:r w:rsidRPr="008D40E3">
        <w:rPr>
          <w:rFonts w:ascii="Arial" w:eastAsia="新細明體" w:hAnsi="Arial" w:cs="Arial"/>
          <w:sz w:val="28"/>
          <w:szCs w:val="28"/>
          <w:lang w:eastAsia="zh-TW"/>
        </w:rPr>
        <w:t>Article 3</w:t>
      </w:r>
      <w:r w:rsidRPr="008F1CA2">
        <w:rPr>
          <w:rFonts w:ascii="Arial" w:eastAsiaTheme="minorEastAsia" w:hAnsi="Arial" w:cs="Arial"/>
          <w:sz w:val="28"/>
          <w:szCs w:val="28"/>
          <w:lang w:eastAsia="zh-TW"/>
        </w:rPr>
        <w:t xml:space="preserve"> (</w:t>
      </w:r>
      <w:r w:rsidRPr="008D40E3">
        <w:rPr>
          <w:rFonts w:ascii="Arial" w:eastAsia="新細明體" w:hAnsi="Arial" w:cs="Arial"/>
          <w:sz w:val="28"/>
          <w:szCs w:val="28"/>
          <w:lang w:eastAsia="zh-TW"/>
        </w:rPr>
        <w:t xml:space="preserve">National </w:t>
      </w:r>
      <w:r w:rsidRPr="008F1CA2">
        <w:rPr>
          <w:rFonts w:ascii="Arial" w:eastAsiaTheme="minorEastAsia" w:hAnsi="Arial" w:cs="Arial"/>
          <w:sz w:val="28"/>
          <w:szCs w:val="28"/>
          <w:lang w:eastAsia="zh-TW"/>
        </w:rPr>
        <w:t>T</w:t>
      </w:r>
      <w:r w:rsidRPr="008D40E3">
        <w:rPr>
          <w:rFonts w:ascii="Arial" w:eastAsia="新細明體" w:hAnsi="Arial" w:cs="Arial"/>
          <w:sz w:val="28"/>
          <w:szCs w:val="28"/>
          <w:lang w:eastAsia="zh-TW"/>
        </w:rPr>
        <w:t>reatment</w:t>
      </w:r>
      <w:r w:rsidRPr="008F1CA2">
        <w:rPr>
          <w:rFonts w:ascii="Arial" w:eastAsiaTheme="minorEastAsia" w:hAnsi="Arial" w:cs="Arial"/>
          <w:sz w:val="28"/>
          <w:szCs w:val="28"/>
          <w:lang w:eastAsia="zh-TW"/>
        </w:rPr>
        <w:t>)</w:t>
      </w:r>
      <w:r w:rsidRPr="008D40E3">
        <w:rPr>
          <w:rFonts w:ascii="Arial" w:eastAsia="新細明體" w:hAnsi="Arial" w:cs="Arial"/>
          <w:sz w:val="28"/>
          <w:szCs w:val="28"/>
          <w:lang w:eastAsia="zh-TW"/>
        </w:rPr>
        <w:t xml:space="preserve"> and Article 4 </w:t>
      </w:r>
      <w:r w:rsidRPr="008F1CA2">
        <w:rPr>
          <w:rFonts w:ascii="Arial" w:eastAsiaTheme="minorEastAsia" w:hAnsi="Arial" w:cs="Arial"/>
          <w:sz w:val="28"/>
          <w:szCs w:val="28"/>
          <w:lang w:eastAsia="zh-TW"/>
        </w:rPr>
        <w:t>(M</w:t>
      </w:r>
      <w:r w:rsidRPr="008D40E3">
        <w:rPr>
          <w:rFonts w:ascii="Arial" w:eastAsia="新細明體" w:hAnsi="Arial" w:cs="Arial"/>
          <w:sz w:val="28"/>
          <w:szCs w:val="28"/>
          <w:lang w:eastAsia="zh-TW"/>
        </w:rPr>
        <w:t>ost-</w:t>
      </w:r>
      <w:proofErr w:type="spellStart"/>
      <w:r w:rsidRPr="008F1CA2">
        <w:rPr>
          <w:rFonts w:ascii="Arial" w:eastAsiaTheme="minorEastAsia" w:hAnsi="Arial" w:cs="Arial"/>
          <w:sz w:val="28"/>
          <w:szCs w:val="28"/>
          <w:lang w:eastAsia="zh-TW"/>
        </w:rPr>
        <w:t>F</w:t>
      </w:r>
      <w:r w:rsidRPr="008D40E3">
        <w:rPr>
          <w:rFonts w:ascii="Arial" w:eastAsia="新細明體" w:hAnsi="Arial" w:cs="Arial"/>
          <w:sz w:val="28"/>
          <w:szCs w:val="28"/>
          <w:lang w:eastAsia="zh-TW"/>
        </w:rPr>
        <w:t>avoured</w:t>
      </w:r>
      <w:proofErr w:type="spellEnd"/>
      <w:r w:rsidRPr="008D40E3">
        <w:rPr>
          <w:rFonts w:ascii="Arial" w:eastAsia="新細明體" w:hAnsi="Arial" w:cs="Arial"/>
          <w:sz w:val="28"/>
          <w:szCs w:val="28"/>
          <w:lang w:eastAsia="zh-TW"/>
        </w:rPr>
        <w:t xml:space="preserve"> </w:t>
      </w:r>
      <w:r w:rsidRPr="008F1CA2">
        <w:rPr>
          <w:rFonts w:ascii="Arial" w:eastAsiaTheme="minorEastAsia" w:hAnsi="Arial" w:cs="Arial"/>
          <w:sz w:val="28"/>
          <w:szCs w:val="28"/>
          <w:lang w:eastAsia="zh-TW"/>
        </w:rPr>
        <w:t>T</w:t>
      </w:r>
      <w:r w:rsidRPr="008D40E3">
        <w:rPr>
          <w:rFonts w:ascii="Arial" w:eastAsia="新細明體" w:hAnsi="Arial" w:cs="Arial"/>
          <w:sz w:val="28"/>
          <w:szCs w:val="28"/>
          <w:lang w:eastAsia="zh-TW"/>
        </w:rPr>
        <w:t>reatment</w:t>
      </w:r>
      <w:r w:rsidRPr="008F1CA2">
        <w:rPr>
          <w:rFonts w:ascii="Arial" w:eastAsiaTheme="minorEastAsia" w:hAnsi="Arial" w:cs="Arial"/>
          <w:sz w:val="28"/>
          <w:szCs w:val="28"/>
          <w:lang w:eastAsia="zh-TW"/>
        </w:rPr>
        <w:t xml:space="preserve">) </w:t>
      </w:r>
      <w:r w:rsidRPr="008D40E3">
        <w:rPr>
          <w:rFonts w:ascii="Arial" w:eastAsia="新細明體" w:hAnsi="Arial" w:cs="Arial"/>
          <w:sz w:val="28"/>
          <w:szCs w:val="28"/>
          <w:lang w:eastAsia="zh-TW"/>
        </w:rPr>
        <w:t>shall not apply to:</w:t>
      </w:r>
    </w:p>
    <w:p w:rsidR="00B53F3B" w:rsidRPr="008F1CA2" w:rsidRDefault="008D40E3" w:rsidP="00E66334">
      <w:pPr>
        <w:pStyle w:val="aa"/>
        <w:numPr>
          <w:ilvl w:val="0"/>
          <w:numId w:val="18"/>
        </w:numPr>
        <w:tabs>
          <w:tab w:val="left" w:pos="720"/>
          <w:tab w:val="left" w:pos="1701"/>
        </w:tabs>
        <w:adjustRightInd w:val="0"/>
        <w:snapToGrid w:val="0"/>
        <w:spacing w:line="360" w:lineRule="auto"/>
        <w:ind w:leftChars="0" w:left="1701" w:hanging="850"/>
        <w:rPr>
          <w:rFonts w:ascii="Arial" w:eastAsia="FangSong_GB2312" w:hAnsi="Arial" w:cs="Arial"/>
          <w:sz w:val="28"/>
          <w:szCs w:val="28"/>
        </w:rPr>
      </w:pPr>
      <w:r w:rsidRPr="008D40E3">
        <w:rPr>
          <w:rFonts w:ascii="Arial" w:eastAsia="新細明體" w:hAnsi="Arial" w:cs="Arial"/>
          <w:sz w:val="28"/>
          <w:szCs w:val="28"/>
          <w:lang w:eastAsia="zh-TW"/>
        </w:rPr>
        <w:t>government procurement</w:t>
      </w:r>
      <w:r w:rsidR="002C57D9">
        <w:rPr>
          <w:rFonts w:ascii="Arial" w:eastAsia="新細明體" w:hAnsi="Arial" w:cs="Arial" w:hint="eastAsia"/>
          <w:sz w:val="28"/>
          <w:szCs w:val="28"/>
          <w:lang w:eastAsia="zh-TW"/>
        </w:rPr>
        <w:t xml:space="preserve">; </w:t>
      </w:r>
      <w:r w:rsidRPr="008D40E3">
        <w:rPr>
          <w:rFonts w:ascii="Arial" w:eastAsia="新細明體" w:hAnsi="Arial" w:cs="Arial"/>
          <w:sz w:val="28"/>
          <w:szCs w:val="28"/>
          <w:lang w:eastAsia="zh-TW"/>
        </w:rPr>
        <w:t>or</w:t>
      </w:r>
    </w:p>
    <w:p w:rsidR="00B53F3B" w:rsidRPr="008F1CA2" w:rsidRDefault="008D40E3" w:rsidP="00E66334">
      <w:pPr>
        <w:pStyle w:val="aa"/>
        <w:numPr>
          <w:ilvl w:val="0"/>
          <w:numId w:val="18"/>
        </w:numPr>
        <w:tabs>
          <w:tab w:val="left" w:pos="720"/>
          <w:tab w:val="left" w:pos="1701"/>
        </w:tabs>
        <w:adjustRightInd w:val="0"/>
        <w:snapToGrid w:val="0"/>
        <w:spacing w:line="360" w:lineRule="auto"/>
        <w:ind w:leftChars="0" w:left="1701" w:hanging="850"/>
        <w:rPr>
          <w:rFonts w:ascii="Arial" w:eastAsia="FangSong_GB2312" w:hAnsi="Arial" w:cs="Arial"/>
          <w:sz w:val="28"/>
          <w:szCs w:val="28"/>
        </w:rPr>
      </w:pPr>
      <w:proofErr w:type="gramStart"/>
      <w:r w:rsidRPr="008D40E3">
        <w:rPr>
          <w:rFonts w:ascii="Arial" w:eastAsia="新細明體" w:hAnsi="Arial" w:cs="Arial"/>
          <w:sz w:val="28"/>
          <w:szCs w:val="28"/>
          <w:lang w:eastAsia="zh-TW"/>
        </w:rPr>
        <w:t>subsidies</w:t>
      </w:r>
      <w:proofErr w:type="gramEnd"/>
      <w:r w:rsidRPr="008D40E3">
        <w:rPr>
          <w:rFonts w:ascii="Arial" w:eastAsia="新細明體" w:hAnsi="Arial" w:cs="Arial"/>
          <w:sz w:val="28"/>
          <w:szCs w:val="28"/>
          <w:lang w:eastAsia="zh-TW"/>
        </w:rPr>
        <w:t xml:space="preserve"> or donation accorded by one side, including </w:t>
      </w:r>
      <w:r w:rsidRPr="008D40E3">
        <w:rPr>
          <w:rFonts w:ascii="Arial" w:eastAsia="新細明體" w:hAnsi="Arial" w:cs="Arial"/>
          <w:sz w:val="28"/>
          <w:szCs w:val="28"/>
          <w:lang w:eastAsia="zh-TW"/>
        </w:rPr>
        <w:lastRenderedPageBreak/>
        <w:t>government-supported loan, guarantee and insurance.</w:t>
      </w:r>
    </w:p>
    <w:p w:rsidR="00881F4A" w:rsidRPr="008F1CA2" w:rsidRDefault="008D40E3" w:rsidP="00E66334">
      <w:pPr>
        <w:tabs>
          <w:tab w:val="left" w:pos="720"/>
          <w:tab w:val="left" w:pos="1276"/>
          <w:tab w:val="left" w:pos="1560"/>
        </w:tabs>
        <w:adjustRightInd w:val="0"/>
        <w:snapToGrid w:val="0"/>
        <w:spacing w:line="360" w:lineRule="auto"/>
        <w:ind w:firstLine="616"/>
        <w:rPr>
          <w:rFonts w:ascii="Arial" w:eastAsiaTheme="minorEastAsia" w:hAnsi="Arial" w:cs="Arial"/>
          <w:sz w:val="28"/>
          <w:szCs w:val="28"/>
          <w:lang w:eastAsia="zh-HK"/>
        </w:rPr>
      </w:pP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r>
      <w:r w:rsidR="002C57D9">
        <w:rPr>
          <w:rFonts w:ascii="Arial" w:eastAsia="新細明體" w:hAnsi="Arial" w:cs="Arial" w:hint="eastAsia"/>
          <w:sz w:val="28"/>
          <w:szCs w:val="28"/>
          <w:lang w:eastAsia="zh-TW"/>
        </w:rPr>
        <w:t xml:space="preserve">However, </w:t>
      </w:r>
      <w:r w:rsidRPr="008D40E3">
        <w:rPr>
          <w:rFonts w:ascii="Arial" w:eastAsia="新細明體" w:hAnsi="Arial" w:cs="Arial"/>
          <w:sz w:val="28"/>
          <w:szCs w:val="28"/>
          <w:lang w:eastAsia="zh-TW"/>
        </w:rPr>
        <w:t>should the laws and regulations of one side provide otherwise for sub-paragraphs (i) and (ii), such laws and regulations shall prevail.</w:t>
      </w:r>
    </w:p>
    <w:p w:rsidR="00B53F3B" w:rsidRPr="008F1CA2" w:rsidRDefault="00B53F3B" w:rsidP="00E66334">
      <w:pPr>
        <w:tabs>
          <w:tab w:val="left" w:pos="720"/>
          <w:tab w:val="left" w:pos="1276"/>
        </w:tabs>
        <w:adjustRightInd w:val="0"/>
        <w:snapToGrid w:val="0"/>
        <w:spacing w:line="360" w:lineRule="auto"/>
        <w:ind w:firstLineChars="221" w:firstLine="619"/>
        <w:rPr>
          <w:rFonts w:ascii="Arial" w:eastAsiaTheme="minorEastAsia" w:hAnsi="Arial" w:cs="Arial"/>
          <w:sz w:val="28"/>
          <w:szCs w:val="28"/>
          <w:lang w:eastAsia="zh-HK"/>
        </w:rPr>
      </w:pPr>
    </w:p>
    <w:p w:rsidR="009F25F4" w:rsidRPr="008F1CA2" w:rsidRDefault="008D40E3" w:rsidP="00E66334">
      <w:pPr>
        <w:tabs>
          <w:tab w:val="left" w:pos="1276"/>
        </w:tabs>
        <w:adjustRightInd w:val="0"/>
        <w:snapToGrid w:val="0"/>
        <w:spacing w:line="360" w:lineRule="auto"/>
        <w:jc w:val="center"/>
        <w:rPr>
          <w:rFonts w:ascii="Arial" w:eastAsiaTheme="minorEastAsia" w:hAnsi="Arial" w:cs="Arial"/>
          <w:b/>
          <w:sz w:val="28"/>
          <w:szCs w:val="28"/>
          <w:lang w:eastAsia="zh-HK"/>
        </w:rPr>
      </w:pPr>
      <w:r w:rsidRPr="008D40E3">
        <w:rPr>
          <w:rFonts w:ascii="Arial" w:eastAsia="新細明體" w:hAnsi="Arial" w:cs="Arial"/>
          <w:b/>
          <w:sz w:val="28"/>
          <w:szCs w:val="28"/>
          <w:lang w:eastAsia="zh-TW"/>
        </w:rPr>
        <w:t>CHAPTER 5</w:t>
      </w:r>
      <w:r w:rsidR="00637EA2" w:rsidRPr="008F1CA2">
        <w:rPr>
          <w:rStyle w:val="a5"/>
          <w:rFonts w:ascii="Arial" w:eastAsia="SimHei" w:hAnsi="Arial" w:cs="Arial"/>
          <w:b/>
          <w:sz w:val="28"/>
          <w:szCs w:val="28"/>
        </w:rPr>
        <w:footnoteReference w:id="6"/>
      </w:r>
      <w:r w:rsidR="009C2BBE" w:rsidRPr="008F1CA2">
        <w:rPr>
          <w:rFonts w:ascii="Arial" w:eastAsia="SimHei" w:hAnsi="Arial" w:cs="Arial"/>
          <w:b/>
          <w:sz w:val="28"/>
          <w:szCs w:val="28"/>
        </w:rPr>
        <w:t xml:space="preserve">  </w:t>
      </w:r>
    </w:p>
    <w:p w:rsidR="009C2BBE" w:rsidRPr="008F1CA2" w:rsidRDefault="008D40E3" w:rsidP="00E66334">
      <w:pPr>
        <w:tabs>
          <w:tab w:val="left" w:pos="1276"/>
        </w:tabs>
        <w:adjustRightInd w:val="0"/>
        <w:snapToGrid w:val="0"/>
        <w:spacing w:line="360" w:lineRule="auto"/>
        <w:jc w:val="center"/>
        <w:rPr>
          <w:rFonts w:ascii="Arial" w:eastAsia="SimHei" w:hAnsi="Arial" w:cs="Arial"/>
          <w:b/>
          <w:sz w:val="28"/>
          <w:szCs w:val="28"/>
        </w:rPr>
      </w:pPr>
      <w:r w:rsidRPr="008D40E3">
        <w:rPr>
          <w:rFonts w:ascii="Arial" w:eastAsia="新細明體" w:hAnsi="Arial" w:cs="Arial"/>
          <w:b/>
          <w:sz w:val="28"/>
          <w:szCs w:val="28"/>
          <w:lang w:eastAsia="zh-TW"/>
        </w:rPr>
        <w:t>CROSS-BORDER SERVICES</w:t>
      </w:r>
    </w:p>
    <w:p w:rsidR="009F25F4" w:rsidRPr="008F1CA2" w:rsidRDefault="009F25F4" w:rsidP="00E66334">
      <w:pPr>
        <w:tabs>
          <w:tab w:val="left" w:pos="1276"/>
        </w:tabs>
        <w:adjustRightInd w:val="0"/>
        <w:snapToGrid w:val="0"/>
        <w:spacing w:line="360" w:lineRule="auto"/>
        <w:jc w:val="center"/>
        <w:rPr>
          <w:rFonts w:ascii="Arial" w:eastAsiaTheme="minorEastAsia" w:hAnsi="Arial" w:cs="Arial"/>
          <w:b/>
          <w:sz w:val="28"/>
          <w:szCs w:val="28"/>
          <w:lang w:eastAsia="zh-HK"/>
        </w:rPr>
      </w:pPr>
    </w:p>
    <w:p w:rsidR="009F25F4" w:rsidRPr="008F1CA2" w:rsidRDefault="008D40E3" w:rsidP="00E66334">
      <w:pPr>
        <w:tabs>
          <w:tab w:val="left" w:pos="1276"/>
        </w:tabs>
        <w:adjustRightInd w:val="0"/>
        <w:snapToGrid w:val="0"/>
        <w:spacing w:line="360" w:lineRule="auto"/>
        <w:jc w:val="center"/>
        <w:rPr>
          <w:rFonts w:ascii="Arial" w:eastAsiaTheme="minorEastAsia" w:hAnsi="Arial" w:cs="Arial"/>
          <w:b/>
          <w:i/>
          <w:sz w:val="28"/>
          <w:szCs w:val="28"/>
          <w:lang w:eastAsia="zh-HK"/>
        </w:rPr>
      </w:pPr>
      <w:r w:rsidRPr="008D40E3">
        <w:rPr>
          <w:rFonts w:ascii="Arial" w:eastAsia="新細明體" w:hAnsi="Arial" w:cs="Arial"/>
          <w:b/>
          <w:i/>
          <w:sz w:val="28"/>
          <w:szCs w:val="28"/>
          <w:lang w:eastAsia="zh-TW"/>
        </w:rPr>
        <w:t>Article 9</w:t>
      </w:r>
      <w:r w:rsidR="009C2BBE" w:rsidRPr="008F1CA2">
        <w:rPr>
          <w:rFonts w:ascii="Arial" w:eastAsia="SimHei" w:hAnsi="Arial" w:cs="Arial"/>
          <w:b/>
          <w:i/>
          <w:sz w:val="28"/>
          <w:szCs w:val="28"/>
        </w:rPr>
        <w:t xml:space="preserve"> </w:t>
      </w:r>
    </w:p>
    <w:p w:rsidR="009C2BBE" w:rsidRPr="008F1CA2" w:rsidRDefault="008D40E3" w:rsidP="00E66334">
      <w:pPr>
        <w:tabs>
          <w:tab w:val="left" w:pos="1276"/>
        </w:tabs>
        <w:adjustRightInd w:val="0"/>
        <w:snapToGrid w:val="0"/>
        <w:spacing w:line="360" w:lineRule="auto"/>
        <w:jc w:val="center"/>
        <w:rPr>
          <w:rFonts w:ascii="Arial" w:eastAsia="SimHei" w:hAnsi="Arial" w:cs="Arial"/>
          <w:i/>
          <w:sz w:val="28"/>
          <w:szCs w:val="28"/>
        </w:rPr>
      </w:pPr>
      <w:r w:rsidRPr="008D40E3">
        <w:rPr>
          <w:rFonts w:ascii="Arial" w:eastAsia="新細明體" w:hAnsi="Arial" w:cs="Arial"/>
          <w:i/>
          <w:sz w:val="28"/>
          <w:szCs w:val="28"/>
          <w:lang w:eastAsia="zh-TW"/>
        </w:rPr>
        <w:t>Cross-border services</w:t>
      </w:r>
    </w:p>
    <w:p w:rsidR="009F25F4" w:rsidRPr="008F1CA2" w:rsidRDefault="009F25F4" w:rsidP="00E66334">
      <w:pPr>
        <w:tabs>
          <w:tab w:val="left" w:pos="1276"/>
        </w:tabs>
        <w:adjustRightInd w:val="0"/>
        <w:snapToGrid w:val="0"/>
        <w:spacing w:line="360" w:lineRule="auto"/>
        <w:ind w:firstLineChars="221" w:firstLine="619"/>
        <w:rPr>
          <w:rFonts w:ascii="Arial" w:eastAsiaTheme="minorEastAsia" w:hAnsi="Arial" w:cs="Arial"/>
          <w:sz w:val="28"/>
          <w:szCs w:val="28"/>
          <w:lang w:eastAsia="zh-HK"/>
        </w:rPr>
      </w:pPr>
    </w:p>
    <w:p w:rsidR="009C2BBE" w:rsidRPr="008F1CA2" w:rsidRDefault="008D40E3" w:rsidP="00E66334">
      <w:pPr>
        <w:tabs>
          <w:tab w:val="left" w:pos="1276"/>
        </w:tabs>
        <w:adjustRightInd w:val="0"/>
        <w:snapToGrid w:val="0"/>
        <w:spacing w:line="360" w:lineRule="auto"/>
        <w:ind w:firstLine="619"/>
        <w:rPr>
          <w:rFonts w:ascii="Arial" w:eastAsiaTheme="minorEastAsia" w:hAnsi="Arial" w:cs="Arial"/>
          <w:sz w:val="28"/>
          <w:szCs w:val="28"/>
          <w:lang w:eastAsia="zh-HK"/>
        </w:rPr>
      </w:pPr>
      <w:r w:rsidRPr="008F1CA2">
        <w:rPr>
          <w:rFonts w:ascii="Arial" w:eastAsiaTheme="minorEastAsia" w:hAnsi="Arial" w:cs="Arial"/>
          <w:sz w:val="28"/>
          <w:szCs w:val="28"/>
          <w:lang w:eastAsia="zh-TW"/>
        </w:rPr>
        <w:tab/>
      </w:r>
      <w:r w:rsidRPr="008D40E3">
        <w:rPr>
          <w:rFonts w:ascii="Arial" w:eastAsia="新細明體" w:hAnsi="Arial" w:cs="Arial"/>
          <w:sz w:val="28"/>
          <w:szCs w:val="28"/>
          <w:lang w:eastAsia="zh-TW"/>
        </w:rPr>
        <w:t xml:space="preserve">The two sides agree </w:t>
      </w:r>
      <w:r w:rsidRPr="008F1CA2">
        <w:rPr>
          <w:rFonts w:ascii="Arial" w:eastAsiaTheme="minorEastAsia" w:hAnsi="Arial" w:cs="Arial"/>
          <w:sz w:val="28"/>
          <w:szCs w:val="28"/>
          <w:lang w:eastAsia="zh-TW"/>
        </w:rPr>
        <w:t xml:space="preserve">to maintain consultations </w:t>
      </w:r>
      <w:r w:rsidRPr="008D40E3">
        <w:rPr>
          <w:rFonts w:ascii="Arial" w:eastAsia="新細明體" w:hAnsi="Arial" w:cs="Arial"/>
          <w:sz w:val="28"/>
          <w:szCs w:val="28"/>
          <w:lang w:eastAsia="zh-TW"/>
        </w:rPr>
        <w:t xml:space="preserve">to progressively reduce discriminatory measures. Specific </w:t>
      </w:r>
      <w:r w:rsidRPr="008F1CA2">
        <w:rPr>
          <w:rFonts w:ascii="Arial" w:eastAsiaTheme="minorEastAsia" w:hAnsi="Arial" w:cs="Arial"/>
          <w:sz w:val="28"/>
          <w:szCs w:val="28"/>
          <w:lang w:eastAsia="zh-TW"/>
        </w:rPr>
        <w:t xml:space="preserve">additional </w:t>
      </w:r>
      <w:proofErr w:type="spellStart"/>
      <w:r w:rsidRPr="008D40E3">
        <w:rPr>
          <w:rFonts w:ascii="Arial" w:eastAsia="新細明體" w:hAnsi="Arial" w:cs="Arial"/>
          <w:sz w:val="28"/>
          <w:szCs w:val="28"/>
          <w:lang w:eastAsia="zh-TW"/>
        </w:rPr>
        <w:t>liberali</w:t>
      </w:r>
      <w:r w:rsidR="00C354F6">
        <w:rPr>
          <w:rFonts w:ascii="Arial" w:eastAsia="新細明體" w:hAnsi="Arial" w:cs="Arial" w:hint="eastAsia"/>
          <w:sz w:val="28"/>
          <w:szCs w:val="28"/>
          <w:lang w:eastAsia="zh-TW"/>
        </w:rPr>
        <w:t>s</w:t>
      </w:r>
      <w:r w:rsidRPr="008D40E3">
        <w:rPr>
          <w:rFonts w:ascii="Arial" w:eastAsia="新細明體" w:hAnsi="Arial" w:cs="Arial"/>
          <w:sz w:val="28"/>
          <w:szCs w:val="28"/>
          <w:lang w:eastAsia="zh-TW"/>
        </w:rPr>
        <w:t>ation</w:t>
      </w:r>
      <w:proofErr w:type="spellEnd"/>
      <w:r w:rsidRPr="008D40E3">
        <w:rPr>
          <w:rFonts w:ascii="Arial" w:eastAsia="新細明體" w:hAnsi="Arial" w:cs="Arial"/>
          <w:sz w:val="28"/>
          <w:szCs w:val="28"/>
          <w:lang w:eastAsia="zh-TW"/>
        </w:rPr>
        <w:t xml:space="preserve"> measures are set out in Table 2 of</w:t>
      </w:r>
      <w:r w:rsidRPr="008D40E3">
        <w:rPr>
          <w:rFonts w:ascii="Arial" w:eastAsia="新細明體" w:hAnsi="Arial" w:cs="Arial"/>
          <w:b/>
          <w:sz w:val="28"/>
          <w:szCs w:val="28"/>
          <w:lang w:eastAsia="zh-TW"/>
        </w:rPr>
        <w:t xml:space="preserve"> </w:t>
      </w:r>
      <w:r w:rsidRPr="008D40E3">
        <w:rPr>
          <w:rFonts w:ascii="Arial" w:eastAsia="新細明體" w:hAnsi="Arial" w:cs="Arial"/>
          <w:sz w:val="28"/>
          <w:szCs w:val="28"/>
          <w:lang w:eastAsia="zh-TW"/>
        </w:rPr>
        <w:t>Annex 1 and Annex 2</w:t>
      </w:r>
      <w:r w:rsidRPr="008F1CA2">
        <w:rPr>
          <w:rFonts w:ascii="Arial" w:eastAsiaTheme="minorEastAsia" w:hAnsi="Arial" w:cs="Arial"/>
          <w:sz w:val="28"/>
          <w:szCs w:val="28"/>
          <w:lang w:eastAsia="zh-TW"/>
        </w:rPr>
        <w:t xml:space="preserve"> and no other commitment is made.</w:t>
      </w:r>
    </w:p>
    <w:p w:rsidR="00FC228D" w:rsidRPr="008F1CA2" w:rsidRDefault="00FC228D" w:rsidP="00E66334">
      <w:pPr>
        <w:tabs>
          <w:tab w:val="left" w:pos="720"/>
          <w:tab w:val="left" w:pos="1276"/>
        </w:tabs>
        <w:adjustRightInd w:val="0"/>
        <w:snapToGrid w:val="0"/>
        <w:spacing w:line="360" w:lineRule="auto"/>
        <w:rPr>
          <w:rFonts w:ascii="Arial" w:eastAsiaTheme="minorEastAsia" w:hAnsi="Arial" w:cs="Arial"/>
          <w:sz w:val="28"/>
          <w:szCs w:val="28"/>
          <w:lang w:eastAsia="zh-HK"/>
        </w:rPr>
      </w:pPr>
    </w:p>
    <w:p w:rsidR="009F25F4" w:rsidRPr="008F1CA2" w:rsidRDefault="008D40E3" w:rsidP="00E66334">
      <w:pPr>
        <w:tabs>
          <w:tab w:val="left" w:pos="1276"/>
        </w:tabs>
        <w:adjustRightInd w:val="0"/>
        <w:snapToGrid w:val="0"/>
        <w:spacing w:line="360" w:lineRule="auto"/>
        <w:jc w:val="center"/>
        <w:rPr>
          <w:rFonts w:ascii="Arial" w:eastAsiaTheme="minorEastAsia" w:hAnsi="Arial" w:cs="Arial"/>
          <w:b/>
          <w:sz w:val="28"/>
          <w:szCs w:val="28"/>
          <w:lang w:eastAsia="zh-TW"/>
        </w:rPr>
      </w:pPr>
      <w:r w:rsidRPr="008F1CA2">
        <w:rPr>
          <w:rFonts w:ascii="Arial" w:eastAsiaTheme="minorEastAsia" w:hAnsi="Arial" w:cs="Arial"/>
          <w:b/>
          <w:sz w:val="28"/>
          <w:szCs w:val="28"/>
          <w:lang w:eastAsia="zh-TW"/>
        </w:rPr>
        <w:t>CHAPTER 6</w:t>
      </w:r>
      <w:r w:rsidR="009A789D" w:rsidRPr="008F1CA2">
        <w:rPr>
          <w:rFonts w:ascii="Arial" w:eastAsiaTheme="minorEastAsia" w:hAnsi="Arial" w:cs="Arial"/>
          <w:b/>
          <w:sz w:val="28"/>
          <w:szCs w:val="28"/>
          <w:lang w:eastAsia="zh-TW"/>
        </w:rPr>
        <w:t xml:space="preserve">  </w:t>
      </w:r>
    </w:p>
    <w:p w:rsidR="009A789D" w:rsidRPr="008F1CA2" w:rsidRDefault="008D40E3" w:rsidP="00E66334">
      <w:pPr>
        <w:tabs>
          <w:tab w:val="left" w:pos="1276"/>
        </w:tabs>
        <w:adjustRightInd w:val="0"/>
        <w:snapToGrid w:val="0"/>
        <w:spacing w:line="360" w:lineRule="auto"/>
        <w:jc w:val="center"/>
        <w:rPr>
          <w:rFonts w:ascii="Arial" w:eastAsiaTheme="minorEastAsia" w:hAnsi="Arial" w:cs="Arial"/>
          <w:b/>
          <w:sz w:val="28"/>
          <w:szCs w:val="28"/>
          <w:lang w:eastAsia="zh-TW"/>
        </w:rPr>
      </w:pPr>
      <w:r w:rsidRPr="008F1CA2">
        <w:rPr>
          <w:rFonts w:ascii="Arial" w:eastAsiaTheme="minorEastAsia" w:hAnsi="Arial" w:cs="Arial"/>
          <w:b/>
          <w:sz w:val="28"/>
          <w:szCs w:val="28"/>
          <w:lang w:eastAsia="zh-TW"/>
        </w:rPr>
        <w:t>TELECOMMUNICATIONS</w:t>
      </w:r>
    </w:p>
    <w:p w:rsidR="009F25F4" w:rsidRPr="008F1CA2" w:rsidRDefault="009F25F4" w:rsidP="00E66334">
      <w:pPr>
        <w:tabs>
          <w:tab w:val="left" w:pos="1276"/>
        </w:tabs>
        <w:adjustRightInd w:val="0"/>
        <w:snapToGrid w:val="0"/>
        <w:spacing w:line="360" w:lineRule="auto"/>
        <w:jc w:val="center"/>
        <w:rPr>
          <w:rFonts w:ascii="Arial" w:eastAsiaTheme="minorEastAsia" w:hAnsi="Arial" w:cs="Arial"/>
          <w:b/>
          <w:sz w:val="28"/>
          <w:szCs w:val="28"/>
          <w:lang w:eastAsia="zh-TW"/>
        </w:rPr>
      </w:pPr>
    </w:p>
    <w:p w:rsidR="009F25F4" w:rsidRPr="008F1CA2" w:rsidRDefault="008D40E3" w:rsidP="00E66334">
      <w:pPr>
        <w:tabs>
          <w:tab w:val="left" w:pos="1276"/>
        </w:tabs>
        <w:adjustRightInd w:val="0"/>
        <w:snapToGrid w:val="0"/>
        <w:spacing w:line="360" w:lineRule="auto"/>
        <w:jc w:val="center"/>
        <w:rPr>
          <w:rFonts w:ascii="Arial" w:eastAsiaTheme="minorEastAsia" w:hAnsi="Arial" w:cs="Arial"/>
          <w:b/>
          <w:i/>
          <w:sz w:val="28"/>
          <w:szCs w:val="28"/>
          <w:lang w:eastAsia="zh-TW"/>
        </w:rPr>
      </w:pPr>
      <w:r w:rsidRPr="008F1CA2">
        <w:rPr>
          <w:rFonts w:ascii="Arial" w:eastAsiaTheme="minorEastAsia" w:hAnsi="Arial" w:cs="Arial"/>
          <w:b/>
          <w:i/>
          <w:sz w:val="28"/>
          <w:szCs w:val="28"/>
          <w:lang w:eastAsia="zh-TW"/>
        </w:rPr>
        <w:t>Article 10</w:t>
      </w:r>
      <w:r w:rsidR="009A789D" w:rsidRPr="008F1CA2">
        <w:rPr>
          <w:rFonts w:ascii="Arial" w:eastAsiaTheme="minorEastAsia" w:hAnsi="Arial" w:cs="Arial"/>
          <w:b/>
          <w:i/>
          <w:sz w:val="28"/>
          <w:szCs w:val="28"/>
          <w:lang w:eastAsia="zh-TW"/>
        </w:rPr>
        <w:t xml:space="preserve">  </w:t>
      </w:r>
    </w:p>
    <w:p w:rsidR="009A789D" w:rsidRPr="008F1CA2" w:rsidRDefault="008D40E3" w:rsidP="00E66334">
      <w:pPr>
        <w:tabs>
          <w:tab w:val="left" w:pos="1276"/>
        </w:tabs>
        <w:adjustRightInd w:val="0"/>
        <w:snapToGrid w:val="0"/>
        <w:spacing w:line="360" w:lineRule="auto"/>
        <w:jc w:val="center"/>
        <w:rPr>
          <w:rFonts w:ascii="Arial" w:eastAsiaTheme="minorEastAsia" w:hAnsi="Arial" w:cs="Arial"/>
          <w:i/>
          <w:sz w:val="28"/>
          <w:szCs w:val="28"/>
          <w:lang w:eastAsia="zh-TW"/>
        </w:rPr>
      </w:pPr>
      <w:r w:rsidRPr="008F1CA2">
        <w:rPr>
          <w:rFonts w:ascii="Arial" w:eastAsiaTheme="minorEastAsia" w:hAnsi="Arial" w:cs="Arial"/>
          <w:i/>
          <w:sz w:val="28"/>
          <w:szCs w:val="28"/>
          <w:lang w:eastAsia="zh-TW"/>
        </w:rPr>
        <w:t>Telecommunications Services</w:t>
      </w:r>
    </w:p>
    <w:p w:rsidR="009F25F4" w:rsidRPr="008F1CA2" w:rsidRDefault="009F25F4" w:rsidP="00E66334">
      <w:pPr>
        <w:tabs>
          <w:tab w:val="left" w:pos="720"/>
          <w:tab w:val="left" w:pos="1276"/>
        </w:tabs>
        <w:adjustRightInd w:val="0"/>
        <w:snapToGrid w:val="0"/>
        <w:spacing w:line="360" w:lineRule="auto"/>
        <w:ind w:firstLineChars="220" w:firstLine="616"/>
        <w:rPr>
          <w:rFonts w:ascii="Arial" w:eastAsiaTheme="minorEastAsia" w:hAnsi="Arial" w:cs="Arial"/>
          <w:sz w:val="28"/>
          <w:szCs w:val="28"/>
          <w:lang w:eastAsia="zh-TW"/>
        </w:rPr>
      </w:pPr>
    </w:p>
    <w:p w:rsidR="00637EA2" w:rsidRPr="008F1CA2" w:rsidRDefault="008D40E3" w:rsidP="00E66334">
      <w:pPr>
        <w:tabs>
          <w:tab w:val="left" w:pos="1276"/>
        </w:tabs>
        <w:adjustRightInd w:val="0"/>
        <w:snapToGrid w:val="0"/>
        <w:spacing w:line="360" w:lineRule="auto"/>
        <w:ind w:firstLine="1276"/>
        <w:rPr>
          <w:rFonts w:ascii="Arial" w:eastAsiaTheme="minorEastAsia" w:hAnsi="Arial" w:cs="Arial"/>
          <w:sz w:val="28"/>
          <w:szCs w:val="28"/>
          <w:lang w:eastAsia="zh-HK"/>
        </w:rPr>
      </w:pPr>
      <w:r w:rsidRPr="008D40E3">
        <w:rPr>
          <w:rFonts w:ascii="Arial" w:eastAsia="新細明體" w:hAnsi="Arial" w:cs="Arial"/>
          <w:sz w:val="28"/>
          <w:szCs w:val="28"/>
          <w:lang w:eastAsia="zh-TW"/>
        </w:rPr>
        <w:t xml:space="preserve">The two sides agree </w:t>
      </w:r>
      <w:r w:rsidRPr="008F1CA2">
        <w:rPr>
          <w:rFonts w:ascii="Arial" w:eastAsiaTheme="minorEastAsia" w:hAnsi="Arial" w:cs="Arial"/>
          <w:sz w:val="28"/>
          <w:szCs w:val="28"/>
          <w:lang w:eastAsia="zh-TW"/>
        </w:rPr>
        <w:t xml:space="preserve">to maintain consultations </w:t>
      </w:r>
      <w:r w:rsidRPr="008D40E3">
        <w:rPr>
          <w:rFonts w:ascii="Arial" w:eastAsia="新細明體" w:hAnsi="Arial" w:cs="Arial"/>
          <w:sz w:val="28"/>
          <w:szCs w:val="28"/>
          <w:lang w:eastAsia="zh-TW"/>
        </w:rPr>
        <w:t xml:space="preserve">to progressively reduce discriminatory measures. Specific </w:t>
      </w:r>
      <w:r w:rsidRPr="008F1CA2">
        <w:rPr>
          <w:rFonts w:ascii="Arial" w:eastAsiaTheme="minorEastAsia" w:hAnsi="Arial" w:cs="Arial"/>
          <w:sz w:val="28"/>
          <w:szCs w:val="28"/>
          <w:lang w:eastAsia="zh-TW"/>
        </w:rPr>
        <w:t xml:space="preserve">additional </w:t>
      </w:r>
      <w:proofErr w:type="spellStart"/>
      <w:r w:rsidRPr="008D40E3">
        <w:rPr>
          <w:rFonts w:ascii="Arial" w:eastAsia="新細明體" w:hAnsi="Arial" w:cs="Arial"/>
          <w:sz w:val="28"/>
          <w:szCs w:val="28"/>
          <w:lang w:eastAsia="zh-TW"/>
        </w:rPr>
        <w:t>liberali</w:t>
      </w:r>
      <w:r w:rsidR="00C354F6">
        <w:rPr>
          <w:rFonts w:ascii="Arial" w:eastAsia="新細明體" w:hAnsi="Arial" w:cs="Arial" w:hint="eastAsia"/>
          <w:sz w:val="28"/>
          <w:szCs w:val="28"/>
          <w:lang w:eastAsia="zh-TW"/>
        </w:rPr>
        <w:t>s</w:t>
      </w:r>
      <w:r w:rsidRPr="008D40E3">
        <w:rPr>
          <w:rFonts w:ascii="Arial" w:eastAsia="新細明體" w:hAnsi="Arial" w:cs="Arial"/>
          <w:sz w:val="28"/>
          <w:szCs w:val="28"/>
          <w:lang w:eastAsia="zh-TW"/>
        </w:rPr>
        <w:t>ation</w:t>
      </w:r>
      <w:proofErr w:type="spellEnd"/>
      <w:r w:rsidRPr="008D40E3">
        <w:rPr>
          <w:rFonts w:ascii="Arial" w:eastAsia="新細明體" w:hAnsi="Arial" w:cs="Arial"/>
          <w:sz w:val="28"/>
          <w:szCs w:val="28"/>
          <w:lang w:eastAsia="zh-TW"/>
        </w:rPr>
        <w:t xml:space="preserve"> measures are set out in Table </w:t>
      </w:r>
      <w:r w:rsidRPr="008F1CA2">
        <w:rPr>
          <w:rFonts w:ascii="Arial" w:eastAsiaTheme="minorEastAsia" w:hAnsi="Arial" w:cs="Arial"/>
          <w:sz w:val="28"/>
          <w:szCs w:val="28"/>
          <w:lang w:eastAsia="zh-TW"/>
        </w:rPr>
        <w:t>3</w:t>
      </w:r>
      <w:r w:rsidRPr="008D40E3">
        <w:rPr>
          <w:rFonts w:ascii="Arial" w:eastAsia="新細明體" w:hAnsi="Arial" w:cs="Arial"/>
          <w:sz w:val="28"/>
          <w:szCs w:val="28"/>
          <w:lang w:eastAsia="zh-TW"/>
        </w:rPr>
        <w:t xml:space="preserve"> of</w:t>
      </w:r>
      <w:r w:rsidRPr="008D40E3">
        <w:rPr>
          <w:rFonts w:ascii="Arial" w:eastAsia="新細明體" w:hAnsi="Arial" w:cs="Arial"/>
          <w:b/>
          <w:sz w:val="28"/>
          <w:szCs w:val="28"/>
          <w:lang w:eastAsia="zh-TW"/>
        </w:rPr>
        <w:t xml:space="preserve"> </w:t>
      </w:r>
      <w:r w:rsidRPr="008D40E3">
        <w:rPr>
          <w:rFonts w:ascii="Arial" w:eastAsia="新細明體" w:hAnsi="Arial" w:cs="Arial"/>
          <w:sz w:val="28"/>
          <w:szCs w:val="28"/>
          <w:lang w:eastAsia="zh-TW"/>
        </w:rPr>
        <w:t xml:space="preserve">Annex 1 and Annex </w:t>
      </w:r>
      <w:r w:rsidRPr="008D40E3">
        <w:rPr>
          <w:rFonts w:ascii="Arial" w:eastAsia="新細明體" w:hAnsi="Arial" w:cs="Arial"/>
          <w:sz w:val="28"/>
          <w:szCs w:val="28"/>
          <w:lang w:eastAsia="zh-TW"/>
        </w:rPr>
        <w:lastRenderedPageBreak/>
        <w:t>2</w:t>
      </w:r>
      <w:r w:rsidRPr="008F1CA2">
        <w:rPr>
          <w:rFonts w:ascii="Arial" w:eastAsiaTheme="minorEastAsia" w:hAnsi="Arial" w:cs="Arial"/>
          <w:sz w:val="28"/>
          <w:szCs w:val="28"/>
          <w:lang w:eastAsia="zh-TW"/>
        </w:rPr>
        <w:t xml:space="preserve"> and no other commitment is made.</w:t>
      </w:r>
    </w:p>
    <w:p w:rsidR="000E292C" w:rsidRPr="008F1CA2" w:rsidRDefault="000E292C" w:rsidP="00E66334">
      <w:pPr>
        <w:tabs>
          <w:tab w:val="left" w:pos="720"/>
          <w:tab w:val="left" w:pos="1276"/>
        </w:tabs>
        <w:adjustRightInd w:val="0"/>
        <w:snapToGrid w:val="0"/>
        <w:spacing w:line="360" w:lineRule="auto"/>
        <w:ind w:firstLineChars="220" w:firstLine="616"/>
        <w:rPr>
          <w:rFonts w:ascii="Arial" w:eastAsiaTheme="minorEastAsia" w:hAnsi="Arial" w:cs="Arial"/>
          <w:sz w:val="28"/>
          <w:szCs w:val="28"/>
          <w:lang w:eastAsia="zh-TW"/>
        </w:rPr>
      </w:pPr>
    </w:p>
    <w:p w:rsidR="009F25F4" w:rsidRPr="008F1CA2" w:rsidRDefault="008D40E3" w:rsidP="00E66334">
      <w:pPr>
        <w:tabs>
          <w:tab w:val="left" w:pos="1276"/>
        </w:tabs>
        <w:adjustRightInd w:val="0"/>
        <w:snapToGrid w:val="0"/>
        <w:spacing w:line="360" w:lineRule="auto"/>
        <w:jc w:val="center"/>
        <w:rPr>
          <w:rFonts w:ascii="Arial" w:eastAsiaTheme="minorEastAsia" w:hAnsi="Arial" w:cs="Arial"/>
          <w:b/>
          <w:sz w:val="28"/>
          <w:szCs w:val="28"/>
          <w:lang w:eastAsia="zh-TW"/>
        </w:rPr>
      </w:pPr>
      <w:r w:rsidRPr="008F1CA2">
        <w:rPr>
          <w:rFonts w:ascii="Arial" w:eastAsiaTheme="minorEastAsia" w:hAnsi="Arial" w:cs="Arial"/>
          <w:b/>
          <w:sz w:val="28"/>
          <w:szCs w:val="28"/>
          <w:lang w:eastAsia="zh-TW"/>
        </w:rPr>
        <w:t>CHAPTER 7</w:t>
      </w:r>
      <w:r w:rsidR="009A789D" w:rsidRPr="008F1CA2">
        <w:rPr>
          <w:rFonts w:ascii="Arial" w:eastAsiaTheme="minorEastAsia" w:hAnsi="Arial" w:cs="Arial"/>
          <w:b/>
          <w:sz w:val="28"/>
          <w:szCs w:val="28"/>
          <w:lang w:eastAsia="zh-TW"/>
        </w:rPr>
        <w:t xml:space="preserve">  </w:t>
      </w:r>
    </w:p>
    <w:p w:rsidR="009A789D" w:rsidRPr="008F1CA2" w:rsidRDefault="008D40E3" w:rsidP="00E66334">
      <w:pPr>
        <w:tabs>
          <w:tab w:val="left" w:pos="1276"/>
        </w:tabs>
        <w:adjustRightInd w:val="0"/>
        <w:snapToGrid w:val="0"/>
        <w:spacing w:line="360" w:lineRule="auto"/>
        <w:jc w:val="center"/>
        <w:rPr>
          <w:rFonts w:ascii="Arial" w:eastAsiaTheme="minorEastAsia" w:hAnsi="Arial" w:cs="Arial"/>
          <w:b/>
          <w:sz w:val="28"/>
          <w:szCs w:val="28"/>
          <w:lang w:eastAsia="zh-TW"/>
        </w:rPr>
      </w:pPr>
      <w:r w:rsidRPr="008F1CA2">
        <w:rPr>
          <w:rFonts w:ascii="Arial" w:eastAsiaTheme="minorEastAsia" w:hAnsi="Arial" w:cs="Arial"/>
          <w:b/>
          <w:sz w:val="28"/>
          <w:szCs w:val="28"/>
          <w:lang w:eastAsia="zh-TW"/>
        </w:rPr>
        <w:t>CULTURAL SERVICES</w:t>
      </w:r>
    </w:p>
    <w:p w:rsidR="009F25F4" w:rsidRPr="008F1CA2" w:rsidRDefault="009F25F4" w:rsidP="00E66334">
      <w:pPr>
        <w:tabs>
          <w:tab w:val="left" w:pos="1276"/>
        </w:tabs>
        <w:adjustRightInd w:val="0"/>
        <w:snapToGrid w:val="0"/>
        <w:spacing w:line="360" w:lineRule="auto"/>
        <w:jc w:val="center"/>
        <w:rPr>
          <w:rFonts w:ascii="Arial" w:eastAsiaTheme="minorEastAsia" w:hAnsi="Arial" w:cs="Arial"/>
          <w:b/>
          <w:sz w:val="28"/>
          <w:szCs w:val="28"/>
          <w:lang w:eastAsia="zh-TW"/>
        </w:rPr>
      </w:pPr>
    </w:p>
    <w:p w:rsidR="009F25F4" w:rsidRPr="008F1CA2" w:rsidRDefault="008D40E3" w:rsidP="00E66334">
      <w:pPr>
        <w:tabs>
          <w:tab w:val="left" w:pos="1276"/>
        </w:tabs>
        <w:adjustRightInd w:val="0"/>
        <w:snapToGrid w:val="0"/>
        <w:spacing w:line="360" w:lineRule="auto"/>
        <w:jc w:val="center"/>
        <w:rPr>
          <w:rFonts w:ascii="Arial" w:eastAsiaTheme="minorEastAsia" w:hAnsi="Arial" w:cs="Arial"/>
          <w:b/>
          <w:i/>
          <w:sz w:val="28"/>
          <w:szCs w:val="28"/>
          <w:lang w:eastAsia="zh-TW"/>
        </w:rPr>
      </w:pPr>
      <w:r w:rsidRPr="008F1CA2">
        <w:rPr>
          <w:rFonts w:ascii="Arial" w:eastAsiaTheme="minorEastAsia" w:hAnsi="Arial" w:cs="Arial"/>
          <w:b/>
          <w:i/>
          <w:sz w:val="28"/>
          <w:szCs w:val="28"/>
          <w:lang w:eastAsia="zh-TW"/>
        </w:rPr>
        <w:t>Article 11</w:t>
      </w:r>
    </w:p>
    <w:p w:rsidR="009A789D" w:rsidRPr="008F1CA2" w:rsidRDefault="008D40E3" w:rsidP="00E66334">
      <w:pPr>
        <w:tabs>
          <w:tab w:val="left" w:pos="1276"/>
        </w:tabs>
        <w:adjustRightInd w:val="0"/>
        <w:snapToGrid w:val="0"/>
        <w:spacing w:line="360" w:lineRule="auto"/>
        <w:jc w:val="center"/>
        <w:rPr>
          <w:rFonts w:ascii="Arial" w:eastAsiaTheme="minorEastAsia" w:hAnsi="Arial" w:cs="Arial"/>
          <w:i/>
          <w:sz w:val="28"/>
          <w:szCs w:val="28"/>
          <w:lang w:eastAsia="zh-TW"/>
        </w:rPr>
      </w:pPr>
      <w:r w:rsidRPr="008F1CA2">
        <w:rPr>
          <w:rFonts w:ascii="Arial" w:eastAsiaTheme="minorEastAsia" w:hAnsi="Arial" w:cs="Arial"/>
          <w:i/>
          <w:sz w:val="28"/>
          <w:szCs w:val="28"/>
          <w:lang w:eastAsia="zh-TW"/>
        </w:rPr>
        <w:t>Cultural Services</w:t>
      </w:r>
    </w:p>
    <w:p w:rsidR="009F25F4" w:rsidRPr="008F1CA2" w:rsidRDefault="009F25F4" w:rsidP="00E66334">
      <w:pPr>
        <w:tabs>
          <w:tab w:val="left" w:pos="1276"/>
        </w:tabs>
        <w:adjustRightInd w:val="0"/>
        <w:snapToGrid w:val="0"/>
        <w:spacing w:line="360" w:lineRule="auto"/>
        <w:jc w:val="center"/>
        <w:rPr>
          <w:rFonts w:ascii="Arial" w:eastAsiaTheme="minorEastAsia" w:hAnsi="Arial" w:cs="Arial"/>
          <w:b/>
          <w:sz w:val="28"/>
          <w:szCs w:val="28"/>
          <w:lang w:eastAsia="zh-TW"/>
        </w:rPr>
      </w:pPr>
    </w:p>
    <w:p w:rsidR="009A789D" w:rsidRPr="008F1CA2" w:rsidRDefault="008D40E3" w:rsidP="00E66334">
      <w:pPr>
        <w:tabs>
          <w:tab w:val="left" w:pos="720"/>
          <w:tab w:val="left" w:pos="1276"/>
        </w:tabs>
        <w:adjustRightInd w:val="0"/>
        <w:snapToGrid w:val="0"/>
        <w:spacing w:line="360" w:lineRule="auto"/>
        <w:ind w:firstLine="616"/>
        <w:rPr>
          <w:rFonts w:ascii="Arial" w:eastAsiaTheme="minorEastAsia" w:hAnsi="Arial" w:cs="Arial"/>
          <w:sz w:val="28"/>
          <w:szCs w:val="28"/>
          <w:lang w:eastAsia="zh-TW"/>
        </w:rPr>
      </w:pP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r>
      <w:r w:rsidRPr="008D40E3">
        <w:rPr>
          <w:rFonts w:ascii="Arial" w:eastAsia="新細明體" w:hAnsi="Arial" w:cs="Arial"/>
          <w:sz w:val="28"/>
          <w:szCs w:val="28"/>
          <w:lang w:eastAsia="zh-TW"/>
        </w:rPr>
        <w:t xml:space="preserve">The two sides agree </w:t>
      </w:r>
      <w:r w:rsidRPr="008F1CA2">
        <w:rPr>
          <w:rFonts w:ascii="Arial" w:eastAsiaTheme="minorEastAsia" w:hAnsi="Arial" w:cs="Arial"/>
          <w:sz w:val="28"/>
          <w:szCs w:val="28"/>
          <w:lang w:eastAsia="zh-TW"/>
        </w:rPr>
        <w:t xml:space="preserve">to maintain consultations </w:t>
      </w:r>
      <w:r w:rsidRPr="008D40E3">
        <w:rPr>
          <w:rFonts w:ascii="Arial" w:eastAsia="新細明體" w:hAnsi="Arial" w:cs="Arial"/>
          <w:sz w:val="28"/>
          <w:szCs w:val="28"/>
          <w:lang w:eastAsia="zh-TW"/>
        </w:rPr>
        <w:t xml:space="preserve">to progressively reduce discriminatory measures. Specific </w:t>
      </w:r>
      <w:r w:rsidRPr="008F1CA2">
        <w:rPr>
          <w:rFonts w:ascii="Arial" w:eastAsiaTheme="minorEastAsia" w:hAnsi="Arial" w:cs="Arial"/>
          <w:sz w:val="28"/>
          <w:szCs w:val="28"/>
          <w:lang w:eastAsia="zh-TW"/>
        </w:rPr>
        <w:t xml:space="preserve">additional </w:t>
      </w:r>
      <w:proofErr w:type="spellStart"/>
      <w:r w:rsidRPr="008D40E3">
        <w:rPr>
          <w:rFonts w:ascii="Arial" w:eastAsia="新細明體" w:hAnsi="Arial" w:cs="Arial"/>
          <w:sz w:val="28"/>
          <w:szCs w:val="28"/>
          <w:lang w:eastAsia="zh-TW"/>
        </w:rPr>
        <w:t>liberali</w:t>
      </w:r>
      <w:r w:rsidR="00C354F6">
        <w:rPr>
          <w:rFonts w:ascii="Arial" w:eastAsia="新細明體" w:hAnsi="Arial" w:cs="Arial" w:hint="eastAsia"/>
          <w:sz w:val="28"/>
          <w:szCs w:val="28"/>
          <w:lang w:eastAsia="zh-TW"/>
        </w:rPr>
        <w:t>s</w:t>
      </w:r>
      <w:r w:rsidRPr="008D40E3">
        <w:rPr>
          <w:rFonts w:ascii="Arial" w:eastAsia="新細明體" w:hAnsi="Arial" w:cs="Arial"/>
          <w:sz w:val="28"/>
          <w:szCs w:val="28"/>
          <w:lang w:eastAsia="zh-TW"/>
        </w:rPr>
        <w:t>ation</w:t>
      </w:r>
      <w:proofErr w:type="spellEnd"/>
      <w:r w:rsidRPr="008D40E3">
        <w:rPr>
          <w:rFonts w:ascii="Arial" w:eastAsia="新細明體" w:hAnsi="Arial" w:cs="Arial"/>
          <w:sz w:val="28"/>
          <w:szCs w:val="28"/>
          <w:lang w:eastAsia="zh-TW"/>
        </w:rPr>
        <w:t xml:space="preserve"> measures are set out in Table </w:t>
      </w:r>
      <w:r w:rsidRPr="008F1CA2">
        <w:rPr>
          <w:rFonts w:ascii="Arial" w:eastAsiaTheme="minorEastAsia" w:hAnsi="Arial" w:cs="Arial"/>
          <w:sz w:val="28"/>
          <w:szCs w:val="28"/>
          <w:lang w:eastAsia="zh-TW"/>
        </w:rPr>
        <w:t>4</w:t>
      </w:r>
      <w:r w:rsidRPr="008D40E3">
        <w:rPr>
          <w:rFonts w:ascii="Arial" w:eastAsia="新細明體" w:hAnsi="Arial" w:cs="Arial"/>
          <w:sz w:val="28"/>
          <w:szCs w:val="28"/>
          <w:lang w:eastAsia="zh-TW"/>
        </w:rPr>
        <w:t xml:space="preserve"> of</w:t>
      </w:r>
      <w:r w:rsidRPr="008D40E3">
        <w:rPr>
          <w:rFonts w:ascii="Arial" w:eastAsia="新細明體" w:hAnsi="Arial" w:cs="Arial"/>
          <w:b/>
          <w:sz w:val="28"/>
          <w:szCs w:val="28"/>
          <w:lang w:eastAsia="zh-TW"/>
        </w:rPr>
        <w:t xml:space="preserve"> </w:t>
      </w:r>
      <w:r w:rsidRPr="008D40E3">
        <w:rPr>
          <w:rFonts w:ascii="Arial" w:eastAsia="新細明體" w:hAnsi="Arial" w:cs="Arial"/>
          <w:sz w:val="28"/>
          <w:szCs w:val="28"/>
          <w:lang w:eastAsia="zh-TW"/>
        </w:rPr>
        <w:t>Annex 1 and Annex 2</w:t>
      </w:r>
      <w:r w:rsidRPr="008F1CA2">
        <w:rPr>
          <w:rFonts w:ascii="Arial" w:eastAsiaTheme="minorEastAsia" w:hAnsi="Arial" w:cs="Arial"/>
          <w:sz w:val="28"/>
          <w:szCs w:val="28"/>
          <w:lang w:eastAsia="zh-TW"/>
        </w:rPr>
        <w:t xml:space="preserve"> and no other commitment is made.</w:t>
      </w:r>
    </w:p>
    <w:p w:rsidR="009A789D" w:rsidRPr="008F1CA2" w:rsidRDefault="009A789D" w:rsidP="00E66334">
      <w:pPr>
        <w:tabs>
          <w:tab w:val="left" w:pos="1276"/>
        </w:tabs>
        <w:adjustRightInd w:val="0"/>
        <w:snapToGrid w:val="0"/>
        <w:spacing w:line="360" w:lineRule="auto"/>
        <w:rPr>
          <w:rFonts w:ascii="Arial" w:eastAsiaTheme="minorEastAsia" w:hAnsi="Arial" w:cs="Arial"/>
          <w:b/>
          <w:sz w:val="28"/>
          <w:szCs w:val="28"/>
          <w:lang w:eastAsia="zh-HK"/>
        </w:rPr>
      </w:pPr>
    </w:p>
    <w:p w:rsidR="009F25F4" w:rsidRPr="008F1CA2" w:rsidRDefault="008D40E3" w:rsidP="00E66334">
      <w:pPr>
        <w:tabs>
          <w:tab w:val="left" w:pos="1276"/>
        </w:tabs>
        <w:adjustRightInd w:val="0"/>
        <w:snapToGrid w:val="0"/>
        <w:spacing w:line="360" w:lineRule="auto"/>
        <w:jc w:val="center"/>
        <w:rPr>
          <w:rFonts w:ascii="Arial" w:eastAsiaTheme="minorEastAsia" w:hAnsi="Arial" w:cs="Arial"/>
          <w:b/>
          <w:sz w:val="28"/>
          <w:szCs w:val="28"/>
          <w:lang w:eastAsia="zh-TW"/>
        </w:rPr>
      </w:pPr>
      <w:r w:rsidRPr="008F1CA2">
        <w:rPr>
          <w:rFonts w:ascii="Arial" w:eastAsiaTheme="minorEastAsia" w:hAnsi="Arial" w:cs="Arial"/>
          <w:b/>
          <w:sz w:val="28"/>
          <w:szCs w:val="28"/>
          <w:lang w:eastAsia="zh-TW"/>
        </w:rPr>
        <w:t>CHAPTER 8</w:t>
      </w:r>
      <w:r w:rsidR="009A789D" w:rsidRPr="008F1CA2">
        <w:rPr>
          <w:rFonts w:ascii="Arial" w:eastAsiaTheme="minorEastAsia" w:hAnsi="Arial" w:cs="Arial"/>
          <w:b/>
          <w:sz w:val="28"/>
          <w:szCs w:val="28"/>
          <w:lang w:eastAsia="zh-TW"/>
        </w:rPr>
        <w:t xml:space="preserve">  </w:t>
      </w:r>
    </w:p>
    <w:p w:rsidR="009F25F4" w:rsidRPr="008F1CA2" w:rsidRDefault="008D40E3" w:rsidP="00E66334">
      <w:pPr>
        <w:tabs>
          <w:tab w:val="left" w:pos="1276"/>
        </w:tabs>
        <w:adjustRightInd w:val="0"/>
        <w:snapToGrid w:val="0"/>
        <w:spacing w:line="360" w:lineRule="auto"/>
        <w:jc w:val="center"/>
        <w:rPr>
          <w:rFonts w:ascii="Arial" w:eastAsiaTheme="minorEastAsia" w:hAnsi="Arial" w:cs="Arial"/>
          <w:b/>
          <w:sz w:val="28"/>
          <w:szCs w:val="28"/>
          <w:lang w:eastAsia="zh-TW"/>
        </w:rPr>
      </w:pPr>
      <w:r w:rsidRPr="008F1CA2">
        <w:rPr>
          <w:rFonts w:ascii="Arial" w:eastAsiaTheme="minorEastAsia" w:hAnsi="Arial" w:cs="Arial"/>
          <w:b/>
          <w:sz w:val="28"/>
          <w:szCs w:val="28"/>
          <w:lang w:eastAsia="zh-TW"/>
        </w:rPr>
        <w:t>REQUIREMENT ON</w:t>
      </w:r>
      <w:r w:rsidR="009A789D" w:rsidRPr="008F1CA2">
        <w:rPr>
          <w:rFonts w:ascii="Arial" w:eastAsiaTheme="minorEastAsia" w:hAnsi="Arial" w:cs="Arial"/>
          <w:b/>
          <w:sz w:val="28"/>
          <w:szCs w:val="28"/>
          <w:lang w:eastAsia="zh-TW"/>
        </w:rPr>
        <w:t xml:space="preserve"> </w:t>
      </w:r>
    </w:p>
    <w:p w:rsidR="009A789D" w:rsidRPr="008F1CA2" w:rsidRDefault="008D40E3" w:rsidP="00E66334">
      <w:pPr>
        <w:tabs>
          <w:tab w:val="left" w:pos="1276"/>
        </w:tabs>
        <w:adjustRightInd w:val="0"/>
        <w:snapToGrid w:val="0"/>
        <w:spacing w:line="360" w:lineRule="auto"/>
        <w:jc w:val="center"/>
        <w:rPr>
          <w:rFonts w:ascii="Arial" w:eastAsiaTheme="minorEastAsia" w:hAnsi="Arial" w:cs="Arial"/>
          <w:b/>
          <w:sz w:val="28"/>
          <w:szCs w:val="28"/>
          <w:lang w:eastAsia="zh-TW"/>
        </w:rPr>
      </w:pPr>
      <w:r w:rsidRPr="008F1CA2">
        <w:rPr>
          <w:rFonts w:ascii="Arial" w:eastAsiaTheme="minorEastAsia" w:hAnsi="Arial" w:cs="Arial"/>
          <w:b/>
          <w:sz w:val="28"/>
          <w:szCs w:val="28"/>
          <w:lang w:eastAsia="zh-TW"/>
        </w:rPr>
        <w:t>SPECIAL PROCEDURES AND INFORMATION</w:t>
      </w:r>
    </w:p>
    <w:p w:rsidR="009F25F4" w:rsidRPr="008F1CA2" w:rsidRDefault="009A789D" w:rsidP="00E66334">
      <w:pPr>
        <w:tabs>
          <w:tab w:val="left" w:pos="1276"/>
          <w:tab w:val="left" w:pos="2268"/>
        </w:tabs>
        <w:adjustRightInd w:val="0"/>
        <w:snapToGrid w:val="0"/>
        <w:spacing w:line="360" w:lineRule="auto"/>
        <w:jc w:val="center"/>
        <w:rPr>
          <w:rFonts w:ascii="Arial" w:eastAsiaTheme="minorEastAsia" w:hAnsi="Arial" w:cs="Arial"/>
          <w:b/>
          <w:sz w:val="28"/>
          <w:szCs w:val="28"/>
          <w:lang w:eastAsia="zh-TW"/>
        </w:rPr>
      </w:pPr>
      <w:r w:rsidRPr="008F1CA2">
        <w:rPr>
          <w:rFonts w:ascii="Arial" w:eastAsiaTheme="minorEastAsia" w:hAnsi="Arial" w:cs="Arial"/>
          <w:b/>
          <w:sz w:val="28"/>
          <w:szCs w:val="28"/>
          <w:lang w:eastAsia="zh-TW"/>
        </w:rPr>
        <w:t xml:space="preserve"> </w:t>
      </w:r>
    </w:p>
    <w:p w:rsidR="009F25F4" w:rsidRPr="008F1CA2" w:rsidRDefault="008D40E3" w:rsidP="00E66334">
      <w:pPr>
        <w:tabs>
          <w:tab w:val="left" w:pos="1276"/>
          <w:tab w:val="left" w:pos="2268"/>
        </w:tabs>
        <w:adjustRightInd w:val="0"/>
        <w:snapToGrid w:val="0"/>
        <w:spacing w:line="360" w:lineRule="auto"/>
        <w:jc w:val="center"/>
        <w:rPr>
          <w:rFonts w:ascii="Arial" w:eastAsiaTheme="minorEastAsia" w:hAnsi="Arial" w:cs="Arial"/>
          <w:b/>
          <w:i/>
          <w:sz w:val="28"/>
          <w:szCs w:val="28"/>
          <w:lang w:eastAsia="zh-TW"/>
        </w:rPr>
      </w:pPr>
      <w:r w:rsidRPr="008F1CA2">
        <w:rPr>
          <w:rFonts w:ascii="Arial" w:eastAsiaTheme="minorEastAsia" w:hAnsi="Arial" w:cs="Arial"/>
          <w:b/>
          <w:i/>
          <w:sz w:val="28"/>
          <w:szCs w:val="28"/>
          <w:lang w:eastAsia="zh-TW"/>
        </w:rPr>
        <w:t>Article 12</w:t>
      </w:r>
    </w:p>
    <w:p w:rsidR="009A789D" w:rsidRPr="008F1CA2" w:rsidRDefault="008D40E3" w:rsidP="00E66334">
      <w:pPr>
        <w:tabs>
          <w:tab w:val="left" w:pos="1276"/>
          <w:tab w:val="left" w:pos="2268"/>
        </w:tabs>
        <w:adjustRightInd w:val="0"/>
        <w:snapToGrid w:val="0"/>
        <w:spacing w:line="360" w:lineRule="auto"/>
        <w:jc w:val="center"/>
        <w:rPr>
          <w:rFonts w:ascii="Arial" w:eastAsiaTheme="minorEastAsia" w:hAnsi="Arial" w:cs="Arial"/>
          <w:i/>
          <w:sz w:val="28"/>
          <w:szCs w:val="28"/>
          <w:lang w:eastAsia="zh-TW"/>
        </w:rPr>
      </w:pPr>
      <w:r w:rsidRPr="008F1CA2">
        <w:rPr>
          <w:rFonts w:ascii="Arial" w:eastAsiaTheme="minorEastAsia" w:hAnsi="Arial" w:cs="Arial"/>
          <w:i/>
          <w:sz w:val="28"/>
          <w:szCs w:val="28"/>
          <w:lang w:eastAsia="zh-TW"/>
        </w:rPr>
        <w:t>Requirement on Special Procedures and Information</w:t>
      </w:r>
    </w:p>
    <w:p w:rsidR="009F25F4" w:rsidRPr="008F1CA2" w:rsidRDefault="009F25F4" w:rsidP="00E66334">
      <w:pPr>
        <w:tabs>
          <w:tab w:val="left" w:pos="1276"/>
          <w:tab w:val="left" w:pos="2268"/>
        </w:tabs>
        <w:adjustRightInd w:val="0"/>
        <w:snapToGrid w:val="0"/>
        <w:spacing w:line="360" w:lineRule="auto"/>
        <w:jc w:val="center"/>
        <w:rPr>
          <w:rFonts w:ascii="Arial" w:eastAsiaTheme="minorEastAsia" w:hAnsi="Arial" w:cs="Arial"/>
          <w:b/>
          <w:sz w:val="28"/>
          <w:szCs w:val="28"/>
          <w:lang w:eastAsia="zh-TW"/>
        </w:rPr>
      </w:pPr>
    </w:p>
    <w:p w:rsidR="009A789D" w:rsidRPr="008F1CA2" w:rsidRDefault="008D40E3" w:rsidP="00E66334">
      <w:pPr>
        <w:tabs>
          <w:tab w:val="left" w:pos="1276"/>
        </w:tabs>
        <w:adjustRightInd w:val="0"/>
        <w:snapToGrid w:val="0"/>
        <w:spacing w:line="360" w:lineRule="auto"/>
        <w:rPr>
          <w:rFonts w:ascii="Arial" w:eastAsiaTheme="minorEastAsia" w:hAnsi="Arial" w:cs="Arial"/>
          <w:sz w:val="28"/>
          <w:szCs w:val="28"/>
          <w:lang w:eastAsia="zh-TW"/>
        </w:rPr>
      </w:pPr>
      <w:r w:rsidRPr="008F1CA2">
        <w:rPr>
          <w:rFonts w:ascii="Arial" w:eastAsiaTheme="minorEastAsia" w:hAnsi="Arial" w:cs="Arial"/>
          <w:sz w:val="28"/>
          <w:szCs w:val="28"/>
          <w:lang w:eastAsia="zh-TW"/>
        </w:rPr>
        <w:t>1.</w:t>
      </w:r>
      <w:r w:rsidRPr="008F1CA2">
        <w:rPr>
          <w:rFonts w:ascii="Arial" w:eastAsiaTheme="minorEastAsia" w:hAnsi="Arial" w:cs="Arial"/>
          <w:sz w:val="28"/>
          <w:szCs w:val="28"/>
          <w:lang w:eastAsia="zh-TW"/>
        </w:rPr>
        <w:tab/>
        <w:t xml:space="preserve">If the requirement on special procedures does not substantially prejudice the obligations of one side owed to the service suppliers of the other side under this Agreement, then Article 3 (National Treatment) shall not be construed as a measure preventing the </w:t>
      </w:r>
      <w:r w:rsidR="00C354F6">
        <w:rPr>
          <w:rFonts w:ascii="Arial" w:eastAsiaTheme="minorEastAsia" w:hAnsi="Arial" w:cs="Arial" w:hint="eastAsia"/>
          <w:sz w:val="28"/>
          <w:szCs w:val="28"/>
          <w:lang w:eastAsia="zh-TW"/>
        </w:rPr>
        <w:t>former</w:t>
      </w:r>
      <w:r w:rsidRPr="008F1CA2">
        <w:rPr>
          <w:rFonts w:ascii="Arial" w:eastAsiaTheme="minorEastAsia" w:hAnsi="Arial" w:cs="Arial"/>
          <w:sz w:val="28"/>
          <w:szCs w:val="28"/>
          <w:lang w:eastAsia="zh-TW"/>
        </w:rPr>
        <w:t xml:space="preserve"> side from adopting or maintaining the special procedures relating to services.</w:t>
      </w:r>
    </w:p>
    <w:p w:rsidR="009A789D" w:rsidRPr="008F1CA2" w:rsidRDefault="009A789D" w:rsidP="00E66334">
      <w:pPr>
        <w:pStyle w:val="aa"/>
        <w:tabs>
          <w:tab w:val="left" w:pos="720"/>
          <w:tab w:val="left" w:pos="1276"/>
        </w:tabs>
        <w:adjustRightInd w:val="0"/>
        <w:snapToGrid w:val="0"/>
        <w:spacing w:line="360" w:lineRule="auto"/>
        <w:ind w:leftChars="0" w:left="1964"/>
        <w:rPr>
          <w:rFonts w:ascii="Arial" w:eastAsiaTheme="minorEastAsia" w:hAnsi="Arial" w:cs="Arial"/>
          <w:sz w:val="28"/>
          <w:szCs w:val="28"/>
          <w:lang w:eastAsia="zh-TW"/>
        </w:rPr>
      </w:pPr>
    </w:p>
    <w:p w:rsidR="009A789D" w:rsidRPr="008F1CA2" w:rsidRDefault="008D40E3" w:rsidP="00E66334">
      <w:pPr>
        <w:tabs>
          <w:tab w:val="left" w:pos="1276"/>
        </w:tabs>
        <w:adjustRightInd w:val="0"/>
        <w:snapToGrid w:val="0"/>
        <w:spacing w:line="360" w:lineRule="auto"/>
        <w:rPr>
          <w:rFonts w:ascii="Arial" w:eastAsiaTheme="minorEastAsia" w:hAnsi="Arial" w:cs="Arial"/>
          <w:sz w:val="28"/>
          <w:szCs w:val="28"/>
          <w:lang w:eastAsia="zh-TW"/>
        </w:rPr>
      </w:pPr>
      <w:r w:rsidRPr="000E292C">
        <w:rPr>
          <w:rFonts w:ascii="Arial" w:eastAsiaTheme="minorEastAsia" w:hAnsi="Arial" w:cs="Arial"/>
          <w:spacing w:val="10"/>
          <w:sz w:val="28"/>
          <w:szCs w:val="28"/>
          <w:lang w:eastAsia="zh-TW"/>
        </w:rPr>
        <w:t>2.</w:t>
      </w:r>
      <w:r w:rsidRPr="000E292C">
        <w:rPr>
          <w:rFonts w:ascii="Arial" w:eastAsiaTheme="minorEastAsia" w:hAnsi="Arial" w:cs="Arial"/>
          <w:spacing w:val="10"/>
          <w:sz w:val="28"/>
          <w:szCs w:val="28"/>
          <w:lang w:eastAsia="zh-TW"/>
        </w:rPr>
        <w:tab/>
        <w:t>Notwithstanding Article 3 (National Treatment) and Article 4 (M</w:t>
      </w:r>
      <w:r w:rsidRPr="000E292C">
        <w:rPr>
          <w:rFonts w:ascii="Arial" w:eastAsia="新細明體" w:hAnsi="Arial" w:cs="Arial"/>
          <w:spacing w:val="10"/>
          <w:sz w:val="28"/>
          <w:szCs w:val="28"/>
          <w:lang w:eastAsia="zh-TW"/>
        </w:rPr>
        <w:t>ost-</w:t>
      </w:r>
      <w:proofErr w:type="spellStart"/>
      <w:r w:rsidRPr="000E292C">
        <w:rPr>
          <w:rFonts w:ascii="Arial" w:eastAsiaTheme="minorEastAsia" w:hAnsi="Arial" w:cs="Arial"/>
          <w:spacing w:val="10"/>
          <w:sz w:val="28"/>
          <w:szCs w:val="28"/>
          <w:lang w:eastAsia="zh-TW"/>
        </w:rPr>
        <w:t>F</w:t>
      </w:r>
      <w:r w:rsidRPr="000E292C">
        <w:rPr>
          <w:rFonts w:ascii="Arial" w:eastAsia="新細明體" w:hAnsi="Arial" w:cs="Arial"/>
          <w:spacing w:val="10"/>
          <w:sz w:val="28"/>
          <w:szCs w:val="28"/>
          <w:lang w:eastAsia="zh-TW"/>
        </w:rPr>
        <w:t>avoured</w:t>
      </w:r>
      <w:proofErr w:type="spellEnd"/>
      <w:r w:rsidRPr="000E292C">
        <w:rPr>
          <w:rFonts w:ascii="Arial" w:eastAsia="新細明體" w:hAnsi="Arial" w:cs="Arial"/>
          <w:spacing w:val="10"/>
          <w:sz w:val="28"/>
          <w:szCs w:val="28"/>
          <w:lang w:eastAsia="zh-TW"/>
        </w:rPr>
        <w:t xml:space="preserve"> </w:t>
      </w:r>
      <w:r w:rsidRPr="000E292C">
        <w:rPr>
          <w:rFonts w:ascii="Arial" w:eastAsiaTheme="minorEastAsia" w:hAnsi="Arial" w:cs="Arial"/>
          <w:spacing w:val="10"/>
          <w:sz w:val="28"/>
          <w:szCs w:val="28"/>
          <w:lang w:eastAsia="zh-TW"/>
        </w:rPr>
        <w:t>T</w:t>
      </w:r>
      <w:r w:rsidRPr="000E292C">
        <w:rPr>
          <w:rFonts w:ascii="Arial" w:eastAsia="新細明體" w:hAnsi="Arial" w:cs="Arial"/>
          <w:spacing w:val="10"/>
          <w:sz w:val="28"/>
          <w:szCs w:val="28"/>
          <w:lang w:eastAsia="zh-TW"/>
        </w:rPr>
        <w:t>reatment</w:t>
      </w:r>
      <w:r w:rsidRPr="000E292C">
        <w:rPr>
          <w:rFonts w:ascii="Arial" w:eastAsiaTheme="minorEastAsia" w:hAnsi="Arial" w:cs="Arial"/>
          <w:spacing w:val="10"/>
          <w:sz w:val="28"/>
          <w:szCs w:val="28"/>
          <w:lang w:eastAsia="zh-TW"/>
        </w:rPr>
        <w:t>), one side may request information</w:t>
      </w:r>
      <w:r w:rsidRPr="008F1CA2">
        <w:rPr>
          <w:rFonts w:ascii="Arial" w:eastAsiaTheme="minorEastAsia" w:hAnsi="Arial" w:cs="Arial"/>
          <w:sz w:val="28"/>
          <w:szCs w:val="28"/>
          <w:lang w:eastAsia="zh-TW"/>
        </w:rPr>
        <w:t xml:space="preserve"> relating to services or service suppliers from the service suppliers of the other side only for information or statistic</w:t>
      </w:r>
      <w:r w:rsidR="00C354F6">
        <w:rPr>
          <w:rFonts w:ascii="Arial" w:eastAsiaTheme="minorEastAsia" w:hAnsi="Arial" w:cs="Arial" w:hint="eastAsia"/>
          <w:sz w:val="28"/>
          <w:szCs w:val="28"/>
          <w:lang w:eastAsia="zh-TW"/>
        </w:rPr>
        <w:t>al</w:t>
      </w:r>
      <w:r w:rsidRPr="008F1CA2">
        <w:rPr>
          <w:rFonts w:ascii="Arial" w:eastAsiaTheme="minorEastAsia" w:hAnsi="Arial" w:cs="Arial"/>
          <w:sz w:val="28"/>
          <w:szCs w:val="28"/>
          <w:lang w:eastAsia="zh-TW"/>
        </w:rPr>
        <w:t xml:space="preserve"> purposes.  The f</w:t>
      </w:r>
      <w:r w:rsidR="00C354F6">
        <w:rPr>
          <w:rFonts w:ascii="Arial" w:eastAsiaTheme="minorEastAsia" w:hAnsi="Arial" w:cs="Arial" w:hint="eastAsia"/>
          <w:sz w:val="28"/>
          <w:szCs w:val="28"/>
          <w:lang w:eastAsia="zh-TW"/>
        </w:rPr>
        <w:t>ormer</w:t>
      </w:r>
      <w:r w:rsidRPr="008F1CA2">
        <w:rPr>
          <w:rFonts w:ascii="Arial" w:eastAsiaTheme="minorEastAsia" w:hAnsi="Arial" w:cs="Arial"/>
          <w:sz w:val="28"/>
          <w:szCs w:val="28"/>
          <w:lang w:eastAsia="zh-TW"/>
        </w:rPr>
        <w:t xml:space="preserve"> side shall protect confidential commercial information from leakage which may </w:t>
      </w:r>
      <w:r w:rsidR="00C354F6">
        <w:rPr>
          <w:rFonts w:ascii="Arial" w:eastAsiaTheme="minorEastAsia" w:hAnsi="Arial" w:cs="Arial" w:hint="eastAsia"/>
          <w:sz w:val="28"/>
          <w:szCs w:val="28"/>
          <w:lang w:eastAsia="zh-TW"/>
        </w:rPr>
        <w:t>adversely affect</w:t>
      </w:r>
      <w:r w:rsidRPr="008F1CA2">
        <w:rPr>
          <w:rFonts w:ascii="Arial" w:eastAsiaTheme="minorEastAsia" w:hAnsi="Arial" w:cs="Arial"/>
          <w:sz w:val="28"/>
          <w:szCs w:val="28"/>
          <w:lang w:eastAsia="zh-TW"/>
        </w:rPr>
        <w:t xml:space="preserve"> the competitive position of the service supplier.  This paragraph shall not be construed as preventing either side from acquiring or disclosing information relating to the laws on the application of </w:t>
      </w:r>
      <w:r>
        <w:rPr>
          <w:rFonts w:ascii="Arial" w:eastAsiaTheme="minorEastAsia" w:hAnsi="Arial" w:cs="Arial"/>
          <w:sz w:val="28"/>
          <w:szCs w:val="28"/>
          <w:lang w:eastAsia="zh-TW"/>
        </w:rPr>
        <w:t>fairness</w:t>
      </w:r>
      <w:r w:rsidRPr="008F1CA2">
        <w:rPr>
          <w:rFonts w:ascii="Arial" w:eastAsiaTheme="minorEastAsia" w:hAnsi="Arial" w:cs="Arial"/>
          <w:sz w:val="28"/>
          <w:szCs w:val="28"/>
          <w:lang w:eastAsia="zh-TW"/>
        </w:rPr>
        <w:t xml:space="preserve"> and integrity.</w:t>
      </w:r>
    </w:p>
    <w:p w:rsidR="004923EF" w:rsidRDefault="004923EF">
      <w:pPr>
        <w:widowControl/>
        <w:jc w:val="left"/>
        <w:rPr>
          <w:rFonts w:ascii="Arial" w:eastAsiaTheme="minorEastAsia" w:hAnsi="Arial" w:cs="Arial"/>
          <w:b/>
          <w:bCs/>
          <w:sz w:val="28"/>
          <w:szCs w:val="28"/>
          <w:lang w:eastAsia="zh-HK"/>
        </w:rPr>
      </w:pPr>
    </w:p>
    <w:p w:rsidR="008D48F8" w:rsidRPr="008F1CA2" w:rsidRDefault="008D40E3" w:rsidP="00E66334">
      <w:pPr>
        <w:tabs>
          <w:tab w:val="left" w:pos="1276"/>
        </w:tabs>
        <w:adjustRightInd w:val="0"/>
        <w:snapToGrid w:val="0"/>
        <w:spacing w:line="360" w:lineRule="auto"/>
        <w:jc w:val="center"/>
        <w:rPr>
          <w:rFonts w:ascii="Arial" w:eastAsiaTheme="minorEastAsia" w:hAnsi="Arial" w:cs="Arial"/>
          <w:b/>
          <w:bCs/>
          <w:sz w:val="28"/>
          <w:szCs w:val="28"/>
          <w:lang w:eastAsia="zh-HK"/>
        </w:rPr>
      </w:pPr>
      <w:r w:rsidRPr="008F1CA2">
        <w:rPr>
          <w:rFonts w:ascii="Arial" w:eastAsiaTheme="minorEastAsia" w:hAnsi="Arial" w:cs="Arial"/>
          <w:b/>
          <w:bCs/>
          <w:sz w:val="28"/>
          <w:szCs w:val="28"/>
          <w:lang w:eastAsia="zh-TW"/>
        </w:rPr>
        <w:t>CHAPTER 9</w:t>
      </w:r>
    </w:p>
    <w:p w:rsidR="008D48F8" w:rsidRPr="008F1CA2" w:rsidRDefault="008D40E3" w:rsidP="00E66334">
      <w:pPr>
        <w:tabs>
          <w:tab w:val="left" w:pos="1276"/>
        </w:tabs>
        <w:adjustRightInd w:val="0"/>
        <w:snapToGrid w:val="0"/>
        <w:spacing w:line="360" w:lineRule="auto"/>
        <w:jc w:val="center"/>
        <w:rPr>
          <w:rFonts w:ascii="Arial" w:eastAsiaTheme="minorEastAsia" w:hAnsi="Arial" w:cs="Arial"/>
          <w:b/>
          <w:bCs/>
          <w:sz w:val="28"/>
          <w:szCs w:val="28"/>
          <w:lang w:eastAsia="zh-HK"/>
        </w:rPr>
      </w:pPr>
      <w:r w:rsidRPr="008F1CA2">
        <w:rPr>
          <w:rFonts w:ascii="Arial" w:eastAsiaTheme="minorEastAsia" w:hAnsi="Arial" w:cs="Arial"/>
          <w:b/>
          <w:bCs/>
          <w:sz w:val="28"/>
          <w:szCs w:val="28"/>
          <w:lang w:eastAsia="zh-TW"/>
        </w:rPr>
        <w:t>INVESTMENT FACILITATION</w:t>
      </w:r>
    </w:p>
    <w:p w:rsidR="008D48F8" w:rsidRPr="008F1CA2" w:rsidRDefault="008D48F8" w:rsidP="00E66334">
      <w:pPr>
        <w:tabs>
          <w:tab w:val="left" w:pos="1276"/>
        </w:tabs>
        <w:adjustRightInd w:val="0"/>
        <w:snapToGrid w:val="0"/>
        <w:spacing w:line="360" w:lineRule="auto"/>
        <w:jc w:val="center"/>
        <w:rPr>
          <w:rFonts w:ascii="Arial" w:eastAsiaTheme="minorEastAsia" w:hAnsi="Arial" w:cs="Arial"/>
          <w:b/>
          <w:bCs/>
          <w:sz w:val="28"/>
          <w:szCs w:val="28"/>
          <w:lang w:eastAsia="zh-HK"/>
        </w:rPr>
      </w:pPr>
    </w:p>
    <w:p w:rsidR="008D48F8" w:rsidRPr="008F1CA2" w:rsidRDefault="008D40E3" w:rsidP="00E66334">
      <w:pPr>
        <w:tabs>
          <w:tab w:val="left" w:pos="1276"/>
        </w:tabs>
        <w:adjustRightInd w:val="0"/>
        <w:snapToGrid w:val="0"/>
        <w:spacing w:line="360" w:lineRule="auto"/>
        <w:jc w:val="center"/>
        <w:rPr>
          <w:rFonts w:ascii="Arial" w:eastAsiaTheme="minorEastAsia" w:hAnsi="Arial" w:cs="Arial"/>
          <w:b/>
          <w:bCs/>
          <w:i/>
          <w:sz w:val="28"/>
          <w:szCs w:val="28"/>
          <w:lang w:eastAsia="zh-HK"/>
        </w:rPr>
      </w:pPr>
      <w:r w:rsidRPr="008F1CA2">
        <w:rPr>
          <w:rFonts w:ascii="Arial" w:eastAsiaTheme="minorEastAsia" w:hAnsi="Arial" w:cs="Arial"/>
          <w:b/>
          <w:bCs/>
          <w:i/>
          <w:sz w:val="28"/>
          <w:szCs w:val="28"/>
          <w:lang w:eastAsia="zh-TW"/>
        </w:rPr>
        <w:t>Article 13</w:t>
      </w:r>
    </w:p>
    <w:p w:rsidR="008D48F8" w:rsidRPr="008F1CA2" w:rsidRDefault="008D40E3" w:rsidP="00E66334">
      <w:pPr>
        <w:tabs>
          <w:tab w:val="left" w:pos="1276"/>
        </w:tabs>
        <w:adjustRightInd w:val="0"/>
        <w:snapToGrid w:val="0"/>
        <w:spacing w:line="360" w:lineRule="auto"/>
        <w:jc w:val="center"/>
        <w:rPr>
          <w:rFonts w:ascii="Arial" w:eastAsiaTheme="minorEastAsia" w:hAnsi="Arial" w:cs="Arial"/>
          <w:bCs/>
          <w:i/>
          <w:sz w:val="28"/>
          <w:szCs w:val="28"/>
          <w:lang w:eastAsia="zh-HK"/>
        </w:rPr>
      </w:pPr>
      <w:r w:rsidRPr="008F1CA2">
        <w:rPr>
          <w:rFonts w:ascii="Arial" w:eastAsiaTheme="minorEastAsia" w:hAnsi="Arial" w:cs="Arial"/>
          <w:bCs/>
          <w:i/>
          <w:sz w:val="28"/>
          <w:szCs w:val="28"/>
          <w:lang w:eastAsia="zh-TW"/>
        </w:rPr>
        <w:t>Investment Facilitation</w:t>
      </w:r>
    </w:p>
    <w:p w:rsidR="008D48F8" w:rsidRPr="008F1CA2" w:rsidRDefault="008D48F8" w:rsidP="00E66334">
      <w:pPr>
        <w:tabs>
          <w:tab w:val="left" w:pos="1276"/>
        </w:tabs>
        <w:adjustRightInd w:val="0"/>
        <w:snapToGrid w:val="0"/>
        <w:spacing w:line="360" w:lineRule="auto"/>
        <w:jc w:val="center"/>
        <w:rPr>
          <w:rFonts w:ascii="Arial" w:eastAsiaTheme="minorEastAsia" w:hAnsi="Arial" w:cs="Arial"/>
          <w:bCs/>
          <w:i/>
          <w:sz w:val="28"/>
          <w:szCs w:val="28"/>
          <w:lang w:eastAsia="zh-HK"/>
        </w:rPr>
      </w:pPr>
    </w:p>
    <w:p w:rsidR="00D22AA9" w:rsidRPr="008F1CA2" w:rsidRDefault="008D40E3" w:rsidP="00E66334">
      <w:pPr>
        <w:tabs>
          <w:tab w:val="left" w:pos="720"/>
          <w:tab w:val="left" w:pos="1276"/>
        </w:tabs>
        <w:adjustRightInd w:val="0"/>
        <w:snapToGrid w:val="0"/>
        <w:spacing w:line="360" w:lineRule="auto"/>
        <w:ind w:firstLine="1276"/>
        <w:rPr>
          <w:rFonts w:ascii="Arial" w:eastAsiaTheme="minorEastAsia" w:hAnsi="Arial" w:cs="Arial"/>
          <w:sz w:val="28"/>
          <w:szCs w:val="28"/>
          <w:lang w:eastAsia="zh-HK"/>
        </w:rPr>
      </w:pPr>
      <w:r w:rsidRPr="008D40E3">
        <w:rPr>
          <w:rFonts w:ascii="Arial" w:eastAsia="新細明體" w:hAnsi="Arial" w:cs="Arial"/>
          <w:sz w:val="28"/>
          <w:szCs w:val="28"/>
          <w:lang w:eastAsia="zh-TW"/>
        </w:rPr>
        <w:t xml:space="preserve">To </w:t>
      </w:r>
      <w:r w:rsidRPr="008F1CA2">
        <w:rPr>
          <w:rFonts w:ascii="Arial" w:eastAsiaTheme="minorEastAsia" w:hAnsi="Arial" w:cs="Arial"/>
          <w:sz w:val="28"/>
          <w:szCs w:val="28"/>
          <w:lang w:eastAsia="zh-TW"/>
        </w:rPr>
        <w:t xml:space="preserve">enhance </w:t>
      </w:r>
      <w:r w:rsidRPr="008D40E3">
        <w:rPr>
          <w:rFonts w:ascii="Arial" w:eastAsia="新細明體" w:hAnsi="Arial" w:cs="Arial"/>
          <w:sz w:val="28"/>
          <w:szCs w:val="28"/>
          <w:lang w:eastAsia="zh-TW"/>
        </w:rPr>
        <w:t xml:space="preserve">the </w:t>
      </w:r>
      <w:r w:rsidR="00C354F6">
        <w:rPr>
          <w:rFonts w:ascii="Arial" w:eastAsia="新細明體" w:hAnsi="Arial" w:cs="Arial" w:hint="eastAsia"/>
          <w:sz w:val="28"/>
          <w:szCs w:val="28"/>
          <w:lang w:eastAsia="zh-TW"/>
        </w:rPr>
        <w:t xml:space="preserve">level </w:t>
      </w:r>
      <w:r w:rsidRPr="008D40E3">
        <w:rPr>
          <w:rFonts w:ascii="Arial" w:eastAsia="新細明體" w:hAnsi="Arial" w:cs="Arial"/>
          <w:sz w:val="28"/>
          <w:szCs w:val="28"/>
          <w:lang w:eastAsia="zh-TW"/>
        </w:rPr>
        <w:t xml:space="preserve">of investment facilitation, the Mainland agrees </w:t>
      </w:r>
      <w:r w:rsidRPr="008F1CA2">
        <w:rPr>
          <w:rFonts w:ascii="Arial" w:eastAsiaTheme="minorEastAsia" w:hAnsi="Arial" w:cs="Arial"/>
          <w:sz w:val="28"/>
          <w:szCs w:val="28"/>
          <w:lang w:eastAsia="zh-TW"/>
        </w:rPr>
        <w:t xml:space="preserve">that, </w:t>
      </w:r>
      <w:r w:rsidRPr="008D40E3">
        <w:rPr>
          <w:rFonts w:ascii="Arial" w:eastAsia="新細明體" w:hAnsi="Arial" w:cs="Arial"/>
          <w:sz w:val="28"/>
          <w:szCs w:val="28"/>
          <w:lang w:eastAsia="zh-TW"/>
        </w:rPr>
        <w:t xml:space="preserve">with respect to Hong Kong service suppliers investing in Guangdong Province in sectors of trade in services as </w:t>
      </w:r>
      <w:proofErr w:type="spellStart"/>
      <w:r w:rsidRPr="008D40E3">
        <w:rPr>
          <w:rFonts w:ascii="Arial" w:eastAsia="新細明體" w:hAnsi="Arial" w:cs="Arial"/>
          <w:sz w:val="28"/>
          <w:szCs w:val="28"/>
          <w:lang w:eastAsia="zh-TW"/>
        </w:rPr>
        <w:t>liberali</w:t>
      </w:r>
      <w:r w:rsidR="00C354F6">
        <w:rPr>
          <w:rFonts w:ascii="Arial" w:eastAsia="新細明體" w:hAnsi="Arial" w:cs="Arial" w:hint="eastAsia"/>
          <w:sz w:val="28"/>
          <w:szCs w:val="28"/>
          <w:lang w:eastAsia="zh-TW"/>
        </w:rPr>
        <w:t>s</w:t>
      </w:r>
      <w:r w:rsidRPr="008D40E3">
        <w:rPr>
          <w:rFonts w:ascii="Arial" w:eastAsia="新細明體" w:hAnsi="Arial" w:cs="Arial"/>
          <w:sz w:val="28"/>
          <w:szCs w:val="28"/>
          <w:lang w:eastAsia="zh-TW"/>
        </w:rPr>
        <w:t>ed</w:t>
      </w:r>
      <w:proofErr w:type="spellEnd"/>
      <w:r w:rsidRPr="008D40E3">
        <w:rPr>
          <w:rFonts w:ascii="Arial" w:eastAsia="新細明體" w:hAnsi="Arial" w:cs="Arial"/>
          <w:sz w:val="28"/>
          <w:szCs w:val="28"/>
          <w:lang w:eastAsia="zh-TW"/>
        </w:rPr>
        <w:t xml:space="preserve"> for Hong Kong under this Agreement</w:t>
      </w:r>
      <w:r w:rsidRPr="008F1CA2">
        <w:rPr>
          <w:rFonts w:ascii="Arial" w:eastAsiaTheme="minorEastAsia" w:hAnsi="Arial" w:cs="Arial"/>
          <w:sz w:val="28"/>
          <w:szCs w:val="28"/>
          <w:lang w:eastAsia="zh-TW"/>
        </w:rPr>
        <w:t>,</w:t>
      </w:r>
      <w:r w:rsidRPr="008D40E3">
        <w:rPr>
          <w:rFonts w:ascii="Arial" w:eastAsia="新細明體" w:hAnsi="Arial" w:cs="Arial"/>
          <w:sz w:val="28"/>
          <w:szCs w:val="28"/>
          <w:lang w:eastAsia="zh-TW"/>
        </w:rPr>
        <w:t xml:space="preserve"> except </w:t>
      </w:r>
      <w:r w:rsidRPr="008F1CA2">
        <w:rPr>
          <w:rFonts w:ascii="Arial" w:eastAsiaTheme="minorEastAsia" w:hAnsi="Arial" w:cs="Arial"/>
          <w:sz w:val="28"/>
          <w:szCs w:val="28"/>
          <w:lang w:eastAsia="zh-TW"/>
        </w:rPr>
        <w:t xml:space="preserve">for those </w:t>
      </w:r>
      <w:r w:rsidRPr="008D40E3">
        <w:rPr>
          <w:rFonts w:ascii="Arial" w:eastAsia="新細明體" w:hAnsi="Arial" w:cs="Arial"/>
          <w:sz w:val="28"/>
          <w:szCs w:val="28"/>
          <w:lang w:eastAsia="zh-TW"/>
        </w:rPr>
        <w:t xml:space="preserve">encouraged projects and restricted projects that </w:t>
      </w:r>
      <w:r w:rsidRPr="008F1CA2">
        <w:rPr>
          <w:rFonts w:ascii="Arial" w:eastAsiaTheme="minorEastAsia" w:hAnsi="Arial" w:cs="Arial"/>
          <w:sz w:val="28"/>
          <w:szCs w:val="28"/>
          <w:lang w:eastAsia="zh-TW"/>
        </w:rPr>
        <w:t xml:space="preserve">require </w:t>
      </w:r>
      <w:r w:rsidRPr="008D40E3">
        <w:rPr>
          <w:rFonts w:ascii="Arial" w:eastAsia="新細明體" w:hAnsi="Arial" w:cs="Arial"/>
          <w:sz w:val="28"/>
          <w:szCs w:val="28"/>
          <w:lang w:eastAsia="zh-TW"/>
        </w:rPr>
        <w:t xml:space="preserve">majority shareholding </w:t>
      </w:r>
      <w:r w:rsidR="00C354F6">
        <w:rPr>
          <w:rFonts w:ascii="Arial" w:eastAsiaTheme="minorEastAsia" w:hAnsi="Arial" w:cs="Arial" w:hint="eastAsia"/>
          <w:sz w:val="28"/>
          <w:szCs w:val="28"/>
          <w:lang w:eastAsia="zh-TW"/>
        </w:rPr>
        <w:t>by</w:t>
      </w:r>
      <w:r w:rsidRPr="008F1CA2">
        <w:rPr>
          <w:rFonts w:ascii="Arial" w:eastAsiaTheme="minorEastAsia" w:hAnsi="Arial" w:cs="Arial"/>
          <w:sz w:val="28"/>
          <w:szCs w:val="28"/>
          <w:lang w:eastAsia="zh-TW"/>
        </w:rPr>
        <w:t xml:space="preserve"> Mainland</w:t>
      </w:r>
      <w:r w:rsidR="00C354F6">
        <w:rPr>
          <w:rFonts w:ascii="Arial" w:eastAsiaTheme="minorEastAsia" w:hAnsi="Arial" w:cs="Arial" w:hint="eastAsia"/>
          <w:sz w:val="28"/>
          <w:szCs w:val="28"/>
          <w:lang w:eastAsia="zh-TW"/>
        </w:rPr>
        <w:t xml:space="preserve"> shareholders</w:t>
      </w:r>
      <w:r w:rsidRPr="008F1CA2">
        <w:rPr>
          <w:rFonts w:ascii="Arial" w:eastAsiaTheme="minorEastAsia" w:hAnsi="Arial" w:cs="Arial"/>
          <w:sz w:val="28"/>
          <w:szCs w:val="28"/>
          <w:lang w:eastAsia="zh-TW"/>
        </w:rPr>
        <w:t xml:space="preserve"> </w:t>
      </w:r>
      <w:r w:rsidRPr="008D40E3">
        <w:rPr>
          <w:rFonts w:ascii="Arial" w:eastAsia="新細明體" w:hAnsi="Arial" w:cs="Arial"/>
          <w:sz w:val="28"/>
          <w:szCs w:val="28"/>
          <w:lang w:eastAsia="zh-TW"/>
        </w:rPr>
        <w:t>(including relative controlling shareholding) under the Catalogue for the Guidance of Industries for Foreign Investment</w:t>
      </w:r>
      <w:r w:rsidR="00C354F6">
        <w:rPr>
          <w:rFonts w:ascii="Arial" w:eastAsia="新細明體" w:hAnsi="Arial" w:cs="Arial" w:hint="eastAsia"/>
          <w:sz w:val="28"/>
          <w:szCs w:val="28"/>
          <w:lang w:eastAsia="zh-TW"/>
        </w:rPr>
        <w:t xml:space="preserve"> and that are</w:t>
      </w:r>
      <w:r w:rsidR="00096504">
        <w:rPr>
          <w:rFonts w:ascii="Arial" w:eastAsia="新細明體" w:hAnsi="Arial" w:cs="Arial" w:hint="eastAsia"/>
          <w:sz w:val="28"/>
          <w:szCs w:val="28"/>
          <w:lang w:eastAsia="zh-TW"/>
        </w:rPr>
        <w:t xml:space="preserve"> </w:t>
      </w:r>
      <w:r w:rsidRPr="008D40E3">
        <w:rPr>
          <w:rFonts w:ascii="Arial" w:eastAsia="新細明體" w:hAnsi="Arial" w:cs="Arial"/>
          <w:sz w:val="28"/>
          <w:szCs w:val="28"/>
          <w:lang w:eastAsia="zh-TW"/>
        </w:rPr>
        <w:t>subject to approval</w:t>
      </w:r>
      <w:r w:rsidRPr="008F1CA2">
        <w:rPr>
          <w:rFonts w:ascii="Arial" w:eastAsiaTheme="minorEastAsia" w:hAnsi="Arial" w:cs="Arial"/>
          <w:sz w:val="28"/>
          <w:szCs w:val="28"/>
          <w:lang w:eastAsia="zh-TW"/>
        </w:rPr>
        <w:t xml:space="preserve">, the other investment projects </w:t>
      </w:r>
      <w:r w:rsidRPr="008D40E3">
        <w:rPr>
          <w:rFonts w:ascii="Arial" w:eastAsia="新細明體" w:hAnsi="Arial" w:cs="Arial"/>
          <w:sz w:val="28"/>
          <w:szCs w:val="28"/>
          <w:lang w:eastAsia="zh-TW"/>
        </w:rPr>
        <w:t xml:space="preserve">will be </w:t>
      </w:r>
      <w:r w:rsidRPr="008F1CA2">
        <w:rPr>
          <w:rFonts w:ascii="Arial" w:eastAsiaTheme="minorEastAsia" w:hAnsi="Arial" w:cs="Arial"/>
          <w:sz w:val="28"/>
          <w:szCs w:val="28"/>
          <w:lang w:eastAsia="zh-TW"/>
        </w:rPr>
        <w:t>dealt with a</w:t>
      </w:r>
      <w:r w:rsidRPr="008D40E3">
        <w:rPr>
          <w:rFonts w:ascii="Arial" w:eastAsia="新細明體" w:hAnsi="Arial" w:cs="Arial"/>
          <w:sz w:val="28"/>
          <w:szCs w:val="28"/>
          <w:lang w:eastAsia="zh-TW"/>
        </w:rPr>
        <w:t xml:space="preserve">ccording to the same authority </w:t>
      </w:r>
      <w:r w:rsidRPr="008D40E3">
        <w:rPr>
          <w:rFonts w:ascii="Arial" w:eastAsia="新細明體" w:hAnsi="Arial" w:cs="Arial"/>
          <w:sz w:val="28"/>
          <w:szCs w:val="28"/>
          <w:lang w:eastAsia="zh-TW"/>
        </w:rPr>
        <w:lastRenderedPageBreak/>
        <w:t>and procedures</w:t>
      </w:r>
      <w:r w:rsidR="00C354F6">
        <w:rPr>
          <w:rFonts w:ascii="Arial" w:eastAsia="新細明體" w:hAnsi="Arial" w:cs="Arial" w:hint="eastAsia"/>
          <w:sz w:val="28"/>
          <w:szCs w:val="28"/>
          <w:lang w:eastAsia="zh-TW"/>
        </w:rPr>
        <w:t xml:space="preserve"> as applicable to the Mainland investment projects</w:t>
      </w:r>
      <w:r>
        <w:rPr>
          <w:rFonts w:ascii="Arial" w:eastAsiaTheme="minorEastAsia" w:hAnsi="Arial" w:cs="Arial"/>
          <w:sz w:val="28"/>
          <w:szCs w:val="28"/>
          <w:lang w:eastAsia="zh-TW"/>
        </w:rPr>
        <w:t>,</w:t>
      </w:r>
      <w:r w:rsidRPr="008F1CA2">
        <w:rPr>
          <w:rFonts w:ascii="Arial" w:eastAsiaTheme="minorEastAsia" w:hAnsi="Arial" w:cs="Arial"/>
          <w:sz w:val="28"/>
          <w:szCs w:val="28"/>
          <w:lang w:eastAsia="zh-TW"/>
        </w:rPr>
        <w:t xml:space="preserve"> and agrees to </w:t>
      </w:r>
      <w:r w:rsidR="00C354F6">
        <w:rPr>
          <w:rFonts w:ascii="Arial" w:eastAsia="新細明體" w:hAnsi="Arial" w:cs="Arial" w:hint="eastAsia"/>
          <w:sz w:val="28"/>
          <w:szCs w:val="28"/>
          <w:lang w:eastAsia="zh-TW"/>
        </w:rPr>
        <w:t>adopt</w:t>
      </w:r>
      <w:r w:rsidRPr="008D40E3">
        <w:rPr>
          <w:rFonts w:ascii="Arial" w:eastAsia="新細明體" w:hAnsi="Arial" w:cs="Arial"/>
          <w:sz w:val="28"/>
          <w:szCs w:val="28"/>
          <w:lang w:eastAsia="zh-TW"/>
        </w:rPr>
        <w:t xml:space="preserve"> filing administration</w:t>
      </w:r>
      <w:r w:rsidR="00FA5C45" w:rsidRPr="00553DB3">
        <w:rPr>
          <w:rFonts w:ascii="Arial" w:eastAsia="新細明體" w:hAnsi="Arial" w:cs="Arial"/>
          <w:sz w:val="28"/>
          <w:szCs w:val="28"/>
          <w:lang w:eastAsia="zh-TW"/>
        </w:rPr>
        <w:t>,</w:t>
      </w:r>
      <w:r w:rsidRPr="008D40E3">
        <w:rPr>
          <w:rFonts w:ascii="Arial" w:eastAsia="新細明體" w:hAnsi="Arial" w:cs="Arial"/>
          <w:sz w:val="28"/>
          <w:szCs w:val="28"/>
          <w:lang w:eastAsia="zh-TW"/>
        </w:rPr>
        <w:t xml:space="preserve"> </w:t>
      </w:r>
      <w:r w:rsidR="00C354F6">
        <w:rPr>
          <w:rFonts w:ascii="Arial" w:eastAsia="新細明體" w:hAnsi="Arial" w:cs="Arial" w:hint="eastAsia"/>
          <w:sz w:val="28"/>
          <w:szCs w:val="28"/>
          <w:lang w:eastAsia="zh-TW"/>
        </w:rPr>
        <w:t>in lieu of prior approval, of contracts and articles of association for establishment and change of enterprises.</w:t>
      </w:r>
      <w:r w:rsidRPr="008D40E3">
        <w:rPr>
          <w:rFonts w:ascii="Arial" w:eastAsia="新細明體" w:hAnsi="Arial" w:cs="Arial"/>
          <w:sz w:val="28"/>
          <w:szCs w:val="28"/>
          <w:lang w:eastAsia="zh-TW"/>
        </w:rPr>
        <w:t xml:space="preserve"> </w:t>
      </w:r>
      <w:r w:rsidR="00C354F6">
        <w:rPr>
          <w:rFonts w:ascii="Arial" w:eastAsia="新細明體" w:hAnsi="Arial" w:cs="Arial" w:hint="eastAsia"/>
          <w:sz w:val="28"/>
          <w:szCs w:val="28"/>
          <w:lang w:eastAsia="zh-TW"/>
        </w:rPr>
        <w:t xml:space="preserve"> After filing, t</w:t>
      </w:r>
      <w:r w:rsidRPr="008D40E3">
        <w:rPr>
          <w:rFonts w:ascii="Arial" w:eastAsia="新細明體" w:hAnsi="Arial" w:cs="Arial"/>
          <w:sz w:val="28"/>
          <w:szCs w:val="28"/>
          <w:lang w:eastAsia="zh-TW"/>
        </w:rPr>
        <w:t xml:space="preserve">he related procedures will be processed in accordance with the relevant regulations </w:t>
      </w:r>
      <w:r w:rsidR="00C354F6">
        <w:rPr>
          <w:rFonts w:ascii="Arial" w:eastAsia="新細明體" w:hAnsi="Arial" w:cs="Arial" w:hint="eastAsia"/>
          <w:sz w:val="28"/>
          <w:szCs w:val="28"/>
          <w:lang w:eastAsia="zh-TW"/>
        </w:rPr>
        <w:t>of</w:t>
      </w:r>
      <w:r w:rsidRPr="008D40E3">
        <w:rPr>
          <w:rFonts w:ascii="Arial" w:eastAsia="新細明體" w:hAnsi="Arial" w:cs="Arial"/>
          <w:sz w:val="28"/>
          <w:szCs w:val="28"/>
          <w:lang w:eastAsia="zh-TW"/>
        </w:rPr>
        <w:t xml:space="preserve"> the Mainland.</w:t>
      </w:r>
      <w:r>
        <w:rPr>
          <w:rFonts w:ascii="Arial" w:eastAsiaTheme="minorEastAsia" w:hAnsi="Arial" w:cs="Arial"/>
          <w:sz w:val="28"/>
          <w:szCs w:val="28"/>
          <w:lang w:eastAsia="zh-TW"/>
        </w:rPr>
        <w:t xml:space="preserve"> </w:t>
      </w:r>
      <w:r w:rsidR="00C354F6">
        <w:rPr>
          <w:rFonts w:ascii="Arial" w:eastAsiaTheme="minorEastAsia" w:hAnsi="Arial" w:cs="Arial" w:hint="eastAsia"/>
          <w:sz w:val="28"/>
          <w:szCs w:val="28"/>
          <w:lang w:eastAsia="zh-TW"/>
        </w:rPr>
        <w:t xml:space="preserve">This Article does not apply to </w:t>
      </w:r>
      <w:r w:rsidR="00C354F6">
        <w:rPr>
          <w:rFonts w:ascii="Arial" w:eastAsia="新細明體" w:hAnsi="Arial" w:cs="Arial" w:hint="eastAsia"/>
          <w:sz w:val="28"/>
          <w:szCs w:val="28"/>
          <w:lang w:eastAsia="zh-TW"/>
        </w:rPr>
        <w:t>t</w:t>
      </w:r>
      <w:r w:rsidRPr="008D40E3">
        <w:rPr>
          <w:rFonts w:ascii="Arial" w:eastAsia="新細明體" w:hAnsi="Arial" w:cs="Arial"/>
          <w:sz w:val="28"/>
          <w:szCs w:val="28"/>
          <w:lang w:eastAsia="zh-TW"/>
        </w:rPr>
        <w:t>he following two situations:-</w:t>
      </w:r>
    </w:p>
    <w:p w:rsidR="001A210C" w:rsidRPr="008F1CA2" w:rsidRDefault="008D40E3" w:rsidP="00FC228D">
      <w:pPr>
        <w:pStyle w:val="aa"/>
        <w:numPr>
          <w:ilvl w:val="0"/>
          <w:numId w:val="21"/>
        </w:numPr>
        <w:tabs>
          <w:tab w:val="left" w:pos="720"/>
          <w:tab w:val="left" w:pos="1701"/>
        </w:tabs>
        <w:adjustRightInd w:val="0"/>
        <w:snapToGrid w:val="0"/>
        <w:spacing w:line="360" w:lineRule="auto"/>
        <w:ind w:leftChars="0" w:left="1701" w:hanging="850"/>
        <w:rPr>
          <w:rFonts w:ascii="Arial" w:eastAsiaTheme="minorEastAsia" w:hAnsi="Arial" w:cs="Arial"/>
          <w:sz w:val="28"/>
          <w:szCs w:val="28"/>
          <w:lang w:eastAsia="zh-HK"/>
        </w:rPr>
      </w:pPr>
      <w:r w:rsidRPr="008F1CA2">
        <w:rPr>
          <w:rFonts w:ascii="Arial" w:eastAsiaTheme="minorEastAsia" w:hAnsi="Arial" w:cs="Arial"/>
          <w:sz w:val="28"/>
          <w:szCs w:val="28"/>
          <w:lang w:eastAsia="zh-TW"/>
        </w:rPr>
        <w:t>The reserved restrictive measures under Article 8 of Chapter 4 and the establishment and change of a</w:t>
      </w:r>
      <w:r>
        <w:rPr>
          <w:rFonts w:ascii="Arial" w:eastAsiaTheme="minorEastAsia" w:hAnsi="Arial" w:cs="Arial"/>
          <w:sz w:val="28"/>
          <w:szCs w:val="28"/>
          <w:lang w:eastAsia="zh-TW"/>
        </w:rPr>
        <w:t xml:space="preserve"> company</w:t>
      </w:r>
      <w:r w:rsidRPr="008F1CA2">
        <w:rPr>
          <w:rFonts w:ascii="Arial" w:eastAsiaTheme="minorEastAsia" w:hAnsi="Arial" w:cs="Arial"/>
          <w:sz w:val="28"/>
          <w:szCs w:val="28"/>
          <w:lang w:eastAsia="zh-TW"/>
        </w:rPr>
        <w:t xml:space="preserve"> in the telecommunications or cultural services sector </w:t>
      </w:r>
      <w:r w:rsidR="00C354F6">
        <w:rPr>
          <w:rFonts w:ascii="Arial" w:eastAsiaTheme="minorEastAsia" w:hAnsi="Arial" w:cs="Arial" w:hint="eastAsia"/>
          <w:sz w:val="28"/>
          <w:szCs w:val="28"/>
          <w:lang w:eastAsia="zh-TW"/>
        </w:rPr>
        <w:t xml:space="preserve">or of a financial institution </w:t>
      </w:r>
      <w:r w:rsidRPr="008F1CA2">
        <w:rPr>
          <w:rFonts w:ascii="Arial" w:eastAsiaTheme="minorEastAsia" w:hAnsi="Arial" w:cs="Arial"/>
          <w:sz w:val="28"/>
          <w:szCs w:val="28"/>
          <w:lang w:eastAsia="zh-TW"/>
        </w:rPr>
        <w:t xml:space="preserve">will be processed in accordance with the provisions of the </w:t>
      </w:r>
      <w:r w:rsidR="00C354F6">
        <w:rPr>
          <w:rFonts w:ascii="Arial" w:eastAsiaTheme="minorEastAsia" w:hAnsi="Arial" w:cs="Arial" w:hint="eastAsia"/>
          <w:sz w:val="28"/>
          <w:szCs w:val="28"/>
          <w:lang w:eastAsia="zh-TW"/>
        </w:rPr>
        <w:t xml:space="preserve">prevailing </w:t>
      </w:r>
      <w:r w:rsidRPr="008F1CA2">
        <w:rPr>
          <w:rFonts w:ascii="Arial" w:eastAsiaTheme="minorEastAsia" w:hAnsi="Arial" w:cs="Arial"/>
          <w:sz w:val="28"/>
          <w:szCs w:val="28"/>
          <w:lang w:eastAsia="zh-TW"/>
        </w:rPr>
        <w:t>foreign investments laws and regulations and related regulations;</w:t>
      </w:r>
      <w:r w:rsidR="008D0FB6" w:rsidRPr="008F1CA2">
        <w:rPr>
          <w:rFonts w:ascii="Arial" w:eastAsiaTheme="minorEastAsia" w:hAnsi="Arial" w:cs="Arial"/>
          <w:sz w:val="28"/>
          <w:szCs w:val="28"/>
          <w:lang w:eastAsia="zh-HK"/>
        </w:rPr>
        <w:t xml:space="preserve"> </w:t>
      </w:r>
      <w:r w:rsidR="002750E0">
        <w:rPr>
          <w:rFonts w:ascii="Arial" w:eastAsiaTheme="minorEastAsia" w:hAnsi="Arial" w:cs="Arial" w:hint="eastAsia"/>
          <w:sz w:val="28"/>
          <w:szCs w:val="28"/>
          <w:lang w:eastAsia="zh-HK"/>
        </w:rPr>
        <w:t>or</w:t>
      </w:r>
    </w:p>
    <w:p w:rsidR="008D48F8" w:rsidRDefault="008D40E3" w:rsidP="008F1CA2">
      <w:pPr>
        <w:pStyle w:val="aa"/>
        <w:numPr>
          <w:ilvl w:val="0"/>
          <w:numId w:val="21"/>
        </w:numPr>
        <w:tabs>
          <w:tab w:val="left" w:pos="720"/>
          <w:tab w:val="left" w:pos="1701"/>
        </w:tabs>
        <w:adjustRightInd w:val="0"/>
        <w:snapToGrid w:val="0"/>
        <w:spacing w:line="360" w:lineRule="auto"/>
        <w:ind w:leftChars="0" w:left="1701" w:hanging="850"/>
        <w:rPr>
          <w:rFonts w:ascii="Arial" w:eastAsiaTheme="minorEastAsia" w:hAnsi="Arial" w:cs="Arial"/>
          <w:sz w:val="28"/>
          <w:szCs w:val="28"/>
          <w:lang w:eastAsia="zh-HK"/>
        </w:rPr>
      </w:pPr>
      <w:r w:rsidRPr="008F1CA2">
        <w:rPr>
          <w:rFonts w:ascii="Arial" w:eastAsiaTheme="minorEastAsia" w:hAnsi="Arial" w:cs="Arial"/>
          <w:sz w:val="28"/>
          <w:szCs w:val="28"/>
          <w:lang w:eastAsia="zh-TW"/>
        </w:rPr>
        <w:t xml:space="preserve">The establishment and change of commercial presence other than </w:t>
      </w:r>
      <w:r>
        <w:rPr>
          <w:rFonts w:ascii="Arial" w:eastAsiaTheme="minorEastAsia" w:hAnsi="Arial" w:cs="Arial"/>
          <w:sz w:val="28"/>
          <w:szCs w:val="28"/>
          <w:lang w:eastAsia="zh-TW"/>
        </w:rPr>
        <w:t xml:space="preserve">in the form of a company </w:t>
      </w:r>
      <w:r w:rsidRPr="008F1CA2">
        <w:rPr>
          <w:rFonts w:ascii="Arial" w:eastAsiaTheme="minorEastAsia" w:hAnsi="Arial" w:cs="Arial"/>
          <w:sz w:val="28"/>
          <w:szCs w:val="28"/>
          <w:lang w:eastAsia="zh-TW"/>
        </w:rPr>
        <w:t xml:space="preserve">will be processed in accordance with the relevant </w:t>
      </w:r>
      <w:r w:rsidR="00C354F6">
        <w:rPr>
          <w:rFonts w:ascii="Arial" w:eastAsiaTheme="minorEastAsia" w:hAnsi="Arial" w:cs="Arial" w:hint="eastAsia"/>
          <w:sz w:val="28"/>
          <w:szCs w:val="28"/>
          <w:lang w:eastAsia="zh-TW"/>
        </w:rPr>
        <w:t xml:space="preserve">prevailing </w:t>
      </w:r>
      <w:r w:rsidRPr="008F1CA2">
        <w:rPr>
          <w:rFonts w:ascii="Arial" w:eastAsiaTheme="minorEastAsia" w:hAnsi="Arial" w:cs="Arial"/>
          <w:sz w:val="28"/>
          <w:szCs w:val="28"/>
          <w:lang w:eastAsia="zh-TW"/>
        </w:rPr>
        <w:t>regulations.</w:t>
      </w:r>
    </w:p>
    <w:p w:rsidR="008F1CA2" w:rsidRPr="008F1CA2" w:rsidRDefault="008F1CA2" w:rsidP="008F1CA2">
      <w:pPr>
        <w:pStyle w:val="aa"/>
        <w:tabs>
          <w:tab w:val="left" w:pos="720"/>
          <w:tab w:val="left" w:pos="1701"/>
        </w:tabs>
        <w:adjustRightInd w:val="0"/>
        <w:snapToGrid w:val="0"/>
        <w:spacing w:line="360" w:lineRule="auto"/>
        <w:ind w:leftChars="0" w:left="1701"/>
        <w:rPr>
          <w:rFonts w:ascii="Arial" w:eastAsiaTheme="minorEastAsia" w:hAnsi="Arial" w:cs="Arial"/>
          <w:sz w:val="28"/>
          <w:szCs w:val="28"/>
          <w:lang w:eastAsia="zh-HK"/>
        </w:rPr>
      </w:pPr>
    </w:p>
    <w:p w:rsidR="008D48F8" w:rsidRPr="008F1CA2" w:rsidRDefault="008D40E3" w:rsidP="00E66334">
      <w:pPr>
        <w:tabs>
          <w:tab w:val="left" w:pos="1276"/>
        </w:tabs>
        <w:adjustRightInd w:val="0"/>
        <w:snapToGrid w:val="0"/>
        <w:spacing w:line="360" w:lineRule="auto"/>
        <w:jc w:val="center"/>
        <w:rPr>
          <w:rFonts w:ascii="Arial" w:eastAsiaTheme="minorEastAsia" w:hAnsi="Arial" w:cs="Arial"/>
          <w:b/>
          <w:sz w:val="28"/>
          <w:szCs w:val="28"/>
          <w:lang w:eastAsia="zh-HK"/>
        </w:rPr>
      </w:pPr>
      <w:r w:rsidRPr="008F1CA2">
        <w:rPr>
          <w:rFonts w:ascii="Arial" w:eastAsiaTheme="minorEastAsia" w:hAnsi="Arial" w:cs="Arial"/>
          <w:b/>
          <w:bCs/>
          <w:sz w:val="28"/>
          <w:szCs w:val="28"/>
          <w:lang w:eastAsia="zh-TW"/>
        </w:rPr>
        <w:t>CHAPTER 10</w:t>
      </w:r>
    </w:p>
    <w:p w:rsidR="008D48F8" w:rsidRPr="008F1CA2" w:rsidRDefault="008D40E3" w:rsidP="00E66334">
      <w:pPr>
        <w:tabs>
          <w:tab w:val="left" w:pos="1276"/>
        </w:tabs>
        <w:adjustRightInd w:val="0"/>
        <w:snapToGrid w:val="0"/>
        <w:spacing w:line="360" w:lineRule="auto"/>
        <w:jc w:val="center"/>
        <w:rPr>
          <w:rFonts w:ascii="Arial" w:eastAsiaTheme="minorEastAsia" w:hAnsi="Arial" w:cs="Arial"/>
          <w:b/>
          <w:sz w:val="28"/>
          <w:szCs w:val="28"/>
          <w:lang w:eastAsia="zh-HK"/>
        </w:rPr>
      </w:pPr>
      <w:r w:rsidRPr="008F1CA2">
        <w:rPr>
          <w:rFonts w:ascii="Arial" w:eastAsiaTheme="minorEastAsia" w:hAnsi="Arial" w:cs="Arial"/>
          <w:b/>
          <w:sz w:val="28"/>
          <w:szCs w:val="28"/>
          <w:lang w:eastAsia="zh-TW"/>
        </w:rPr>
        <w:t>OTHER PROVISIONS</w:t>
      </w:r>
    </w:p>
    <w:p w:rsidR="00091E06" w:rsidRDefault="00091E06" w:rsidP="008D40E3">
      <w:pPr>
        <w:widowControl/>
        <w:jc w:val="center"/>
        <w:rPr>
          <w:rFonts w:ascii="Arial" w:eastAsiaTheme="minorEastAsia" w:hAnsi="Arial" w:cs="Arial"/>
          <w:b/>
          <w:i/>
          <w:sz w:val="28"/>
          <w:szCs w:val="28"/>
          <w:lang w:eastAsia="zh-TW"/>
        </w:rPr>
      </w:pPr>
    </w:p>
    <w:p w:rsidR="008D48F8" w:rsidRPr="008F1CA2" w:rsidRDefault="008D40E3" w:rsidP="008D40E3">
      <w:pPr>
        <w:widowControl/>
        <w:jc w:val="center"/>
        <w:rPr>
          <w:rFonts w:ascii="Arial" w:eastAsiaTheme="minorEastAsia" w:hAnsi="Arial" w:cs="Arial"/>
          <w:b/>
          <w:i/>
          <w:sz w:val="28"/>
          <w:szCs w:val="28"/>
          <w:lang w:eastAsia="zh-HK"/>
        </w:rPr>
      </w:pPr>
      <w:r w:rsidRPr="008F1CA2">
        <w:rPr>
          <w:rFonts w:ascii="Arial" w:eastAsiaTheme="minorEastAsia" w:hAnsi="Arial" w:cs="Arial"/>
          <w:b/>
          <w:i/>
          <w:sz w:val="28"/>
          <w:szCs w:val="28"/>
          <w:lang w:eastAsia="zh-TW"/>
        </w:rPr>
        <w:t>Article 14</w:t>
      </w:r>
    </w:p>
    <w:p w:rsidR="008D48F8" w:rsidRPr="008F1CA2" w:rsidRDefault="008D40E3" w:rsidP="00E66334">
      <w:pPr>
        <w:tabs>
          <w:tab w:val="left" w:pos="1276"/>
        </w:tabs>
        <w:adjustRightInd w:val="0"/>
        <w:snapToGrid w:val="0"/>
        <w:spacing w:line="360" w:lineRule="auto"/>
        <w:jc w:val="center"/>
        <w:rPr>
          <w:rFonts w:ascii="Arial" w:eastAsiaTheme="minorEastAsia" w:hAnsi="Arial" w:cs="Arial"/>
          <w:i/>
          <w:sz w:val="28"/>
          <w:szCs w:val="28"/>
          <w:lang w:eastAsia="zh-HK"/>
        </w:rPr>
      </w:pPr>
      <w:r w:rsidRPr="008F1CA2">
        <w:rPr>
          <w:rFonts w:ascii="Arial" w:eastAsiaTheme="minorEastAsia" w:hAnsi="Arial" w:cs="Arial"/>
          <w:i/>
          <w:sz w:val="28"/>
          <w:szCs w:val="28"/>
          <w:lang w:eastAsia="zh-TW"/>
        </w:rPr>
        <w:t>Annexes</w:t>
      </w:r>
    </w:p>
    <w:p w:rsidR="008D48F8" w:rsidRPr="008F1CA2" w:rsidRDefault="008D48F8" w:rsidP="00E66334">
      <w:pPr>
        <w:tabs>
          <w:tab w:val="left" w:pos="1276"/>
        </w:tabs>
        <w:adjustRightInd w:val="0"/>
        <w:snapToGrid w:val="0"/>
        <w:spacing w:line="360" w:lineRule="auto"/>
        <w:jc w:val="center"/>
        <w:rPr>
          <w:rFonts w:ascii="Arial" w:eastAsiaTheme="minorEastAsia" w:hAnsi="Arial" w:cs="Arial"/>
          <w:i/>
          <w:sz w:val="28"/>
          <w:szCs w:val="28"/>
          <w:lang w:eastAsia="zh-HK"/>
        </w:rPr>
      </w:pPr>
    </w:p>
    <w:p w:rsidR="008D48F8" w:rsidRPr="008F1CA2" w:rsidRDefault="008D40E3" w:rsidP="008F1CA2">
      <w:pPr>
        <w:tabs>
          <w:tab w:val="left" w:pos="1276"/>
        </w:tabs>
        <w:adjustRightInd w:val="0"/>
        <w:snapToGrid w:val="0"/>
        <w:spacing w:line="360" w:lineRule="auto"/>
        <w:jc w:val="left"/>
        <w:rPr>
          <w:rFonts w:ascii="Arial" w:eastAsiaTheme="minorEastAsia" w:hAnsi="Arial" w:cs="Arial"/>
          <w:sz w:val="28"/>
          <w:szCs w:val="28"/>
          <w:lang w:eastAsia="zh-HK"/>
        </w:rPr>
      </w:pPr>
      <w:r w:rsidRPr="008F1CA2">
        <w:rPr>
          <w:rFonts w:ascii="Arial" w:eastAsiaTheme="minorEastAsia" w:hAnsi="Arial" w:cs="Arial"/>
          <w:sz w:val="28"/>
          <w:szCs w:val="28"/>
          <w:lang w:eastAsia="zh-TW"/>
        </w:rPr>
        <w:tab/>
        <w:t>The Annexes to this Agreement form an integral part of this Agreement.</w:t>
      </w:r>
    </w:p>
    <w:p w:rsidR="008D48F8" w:rsidRPr="008F1CA2" w:rsidRDefault="008D40E3" w:rsidP="00E66334">
      <w:pPr>
        <w:tabs>
          <w:tab w:val="left" w:pos="1276"/>
        </w:tabs>
        <w:adjustRightInd w:val="0"/>
        <w:snapToGrid w:val="0"/>
        <w:spacing w:line="360" w:lineRule="auto"/>
        <w:jc w:val="center"/>
        <w:rPr>
          <w:rFonts w:ascii="Arial" w:eastAsiaTheme="minorEastAsia" w:hAnsi="Arial" w:cs="Arial"/>
          <w:b/>
          <w:i/>
          <w:sz w:val="28"/>
          <w:szCs w:val="28"/>
          <w:lang w:eastAsia="zh-HK"/>
        </w:rPr>
      </w:pPr>
      <w:r w:rsidRPr="008F1CA2">
        <w:rPr>
          <w:rFonts w:ascii="Arial" w:eastAsiaTheme="minorEastAsia" w:hAnsi="Arial" w:cs="Arial"/>
          <w:b/>
          <w:i/>
          <w:sz w:val="28"/>
          <w:szCs w:val="28"/>
          <w:lang w:eastAsia="zh-TW"/>
        </w:rPr>
        <w:lastRenderedPageBreak/>
        <w:t>Article 15</w:t>
      </w:r>
    </w:p>
    <w:p w:rsidR="008D48F8" w:rsidRPr="008F1CA2" w:rsidRDefault="008D40E3" w:rsidP="00E66334">
      <w:pPr>
        <w:tabs>
          <w:tab w:val="left" w:pos="1276"/>
        </w:tabs>
        <w:adjustRightInd w:val="0"/>
        <w:snapToGrid w:val="0"/>
        <w:spacing w:line="360" w:lineRule="auto"/>
        <w:jc w:val="center"/>
        <w:rPr>
          <w:rFonts w:ascii="Arial" w:eastAsiaTheme="minorEastAsia" w:hAnsi="Arial" w:cs="Arial"/>
          <w:i/>
          <w:sz w:val="28"/>
          <w:szCs w:val="28"/>
          <w:lang w:eastAsia="zh-HK"/>
        </w:rPr>
      </w:pPr>
      <w:r w:rsidRPr="008F1CA2">
        <w:rPr>
          <w:rFonts w:ascii="Arial" w:eastAsiaTheme="minorEastAsia" w:hAnsi="Arial" w:cs="Arial"/>
          <w:i/>
          <w:sz w:val="28"/>
          <w:szCs w:val="28"/>
          <w:lang w:eastAsia="zh-TW"/>
        </w:rPr>
        <w:t>Coming into Effect and Implementation</w:t>
      </w:r>
    </w:p>
    <w:p w:rsidR="008D48F8" w:rsidRPr="008F1CA2" w:rsidRDefault="008D48F8" w:rsidP="00E66334">
      <w:pPr>
        <w:tabs>
          <w:tab w:val="left" w:pos="1276"/>
        </w:tabs>
        <w:adjustRightInd w:val="0"/>
        <w:snapToGrid w:val="0"/>
        <w:spacing w:line="360" w:lineRule="auto"/>
        <w:jc w:val="center"/>
        <w:rPr>
          <w:rFonts w:ascii="Arial" w:eastAsiaTheme="minorEastAsia" w:hAnsi="Arial" w:cs="Arial"/>
          <w:i/>
          <w:sz w:val="28"/>
          <w:szCs w:val="28"/>
          <w:lang w:eastAsia="zh-HK"/>
        </w:rPr>
      </w:pPr>
    </w:p>
    <w:p w:rsidR="00F878E2" w:rsidRPr="008F1CA2" w:rsidRDefault="008D40E3" w:rsidP="00E66334">
      <w:pPr>
        <w:tabs>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ab/>
        <w:t>This Agreement shall come into effect on the day of signature by the representatives of the two sides, and</w:t>
      </w:r>
      <w:r>
        <w:rPr>
          <w:rFonts w:ascii="Arial" w:eastAsiaTheme="minorEastAsia" w:hAnsi="Arial" w:cs="Arial"/>
          <w:sz w:val="28"/>
          <w:szCs w:val="28"/>
          <w:lang w:eastAsia="zh-TW"/>
        </w:rPr>
        <w:t xml:space="preserve"> shall be implemented </w:t>
      </w:r>
      <w:r w:rsidRPr="008F1CA2">
        <w:rPr>
          <w:rFonts w:ascii="Arial" w:eastAsiaTheme="minorEastAsia" w:hAnsi="Arial" w:cs="Arial"/>
          <w:sz w:val="28"/>
          <w:szCs w:val="28"/>
          <w:lang w:eastAsia="zh-TW"/>
        </w:rPr>
        <w:t>on 1 March 2015.</w:t>
      </w:r>
    </w:p>
    <w:p w:rsidR="00432E50" w:rsidRPr="008F1CA2" w:rsidRDefault="00432E50" w:rsidP="00E66334">
      <w:pPr>
        <w:tabs>
          <w:tab w:val="left" w:pos="1276"/>
        </w:tabs>
        <w:adjustRightInd w:val="0"/>
        <w:snapToGrid w:val="0"/>
        <w:spacing w:line="360" w:lineRule="auto"/>
        <w:rPr>
          <w:rFonts w:ascii="Arial" w:eastAsiaTheme="minorEastAsia" w:hAnsi="Arial" w:cs="Arial"/>
          <w:sz w:val="28"/>
          <w:szCs w:val="28"/>
          <w:lang w:eastAsia="zh-HK"/>
        </w:rPr>
      </w:pPr>
    </w:p>
    <w:p w:rsidR="00432E50" w:rsidRPr="008F1CA2" w:rsidRDefault="008D40E3" w:rsidP="00E66334">
      <w:pPr>
        <w:tabs>
          <w:tab w:val="left" w:pos="1276"/>
        </w:tabs>
        <w:adjustRightInd w:val="0"/>
        <w:snapToGrid w:val="0"/>
        <w:spacing w:line="360" w:lineRule="auto"/>
        <w:rPr>
          <w:rFonts w:ascii="Arial" w:eastAsiaTheme="minorEastAsia" w:hAnsi="Arial" w:cs="Arial"/>
          <w:sz w:val="28"/>
          <w:szCs w:val="28"/>
          <w:lang w:eastAsia="zh-HK"/>
        </w:rPr>
      </w:pPr>
      <w:r w:rsidRPr="008D40E3">
        <w:rPr>
          <w:rFonts w:ascii="Arial" w:eastAsia="新細明體" w:hAnsi="Arial" w:cs="Arial"/>
          <w:sz w:val="28"/>
          <w:szCs w:val="28"/>
          <w:lang w:eastAsia="zh-TW"/>
        </w:rPr>
        <w:tab/>
      </w:r>
      <w:r w:rsidR="00C354F6">
        <w:rPr>
          <w:rFonts w:ascii="Arial" w:eastAsia="新細明體" w:hAnsi="Arial" w:cs="Arial" w:hint="eastAsia"/>
          <w:sz w:val="28"/>
          <w:szCs w:val="28"/>
          <w:lang w:eastAsia="zh-TW"/>
        </w:rPr>
        <w:t>This Agreement is s</w:t>
      </w:r>
      <w:r w:rsidRPr="008D40E3">
        <w:rPr>
          <w:rFonts w:ascii="Arial" w:eastAsia="新細明體" w:hAnsi="Arial" w:cs="Arial"/>
          <w:sz w:val="28"/>
          <w:szCs w:val="28"/>
          <w:lang w:eastAsia="zh-TW"/>
        </w:rPr>
        <w:t>igned in duplicate in the Chinese language.</w:t>
      </w:r>
      <w:r w:rsidRPr="008F1CA2">
        <w:rPr>
          <w:rFonts w:ascii="Arial" w:eastAsiaTheme="minorEastAsia" w:hAnsi="Arial" w:cs="Arial"/>
          <w:sz w:val="28"/>
          <w:szCs w:val="28"/>
          <w:lang w:eastAsia="zh-TW"/>
        </w:rPr>
        <w:tab/>
      </w:r>
    </w:p>
    <w:p w:rsidR="00D22AA9" w:rsidRPr="008F1CA2" w:rsidRDefault="008D40E3" w:rsidP="00E66334">
      <w:pPr>
        <w:tabs>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ab/>
      </w:r>
    </w:p>
    <w:p w:rsidR="00242E51" w:rsidRPr="008F1CA2" w:rsidRDefault="008D40E3" w:rsidP="00E66334">
      <w:pPr>
        <w:tabs>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sz w:val="28"/>
          <w:szCs w:val="28"/>
          <w:lang w:eastAsia="zh-TW"/>
        </w:rPr>
        <w:tab/>
        <w:t>This Agreement is signed on 18 December 2014 in Hong Kong.</w:t>
      </w:r>
    </w:p>
    <w:p w:rsidR="00F878E2" w:rsidRPr="008F1CA2" w:rsidRDefault="00F878E2" w:rsidP="00E66334">
      <w:pPr>
        <w:tabs>
          <w:tab w:val="left" w:pos="1276"/>
        </w:tabs>
        <w:adjustRightInd w:val="0"/>
        <w:snapToGrid w:val="0"/>
        <w:spacing w:line="360" w:lineRule="auto"/>
        <w:rPr>
          <w:rFonts w:ascii="Arial" w:eastAsiaTheme="minorEastAsia" w:hAnsi="Arial" w:cs="Arial"/>
          <w:sz w:val="28"/>
          <w:szCs w:val="28"/>
          <w:lang w:eastAsia="zh-HK"/>
        </w:rPr>
      </w:pPr>
    </w:p>
    <w:p w:rsidR="005C7454" w:rsidRPr="008F1CA2" w:rsidRDefault="005C7454" w:rsidP="00E66334">
      <w:pPr>
        <w:tabs>
          <w:tab w:val="left" w:pos="1276"/>
        </w:tabs>
        <w:adjustRightInd w:val="0"/>
        <w:snapToGrid w:val="0"/>
        <w:spacing w:line="360" w:lineRule="auto"/>
        <w:rPr>
          <w:rFonts w:ascii="Arial" w:eastAsiaTheme="minorEastAsia" w:hAnsi="Arial" w:cs="Arial"/>
          <w:sz w:val="28"/>
          <w:szCs w:val="28"/>
          <w:lang w:eastAsia="zh-HK"/>
        </w:rPr>
      </w:pPr>
    </w:p>
    <w:p w:rsidR="00242E51" w:rsidRPr="008F1CA2" w:rsidRDefault="00242E51" w:rsidP="00E66334">
      <w:pPr>
        <w:tabs>
          <w:tab w:val="left" w:pos="1276"/>
        </w:tabs>
        <w:adjustRightInd w:val="0"/>
        <w:snapToGrid w:val="0"/>
        <w:spacing w:line="360" w:lineRule="auto"/>
        <w:rPr>
          <w:rFonts w:ascii="Arial" w:eastAsiaTheme="minorEastAsia" w:hAnsi="Arial" w:cs="Arial"/>
          <w:sz w:val="28"/>
          <w:szCs w:val="28"/>
          <w:lang w:eastAsia="zh-HK"/>
        </w:rPr>
      </w:pPr>
      <w:r w:rsidRPr="008F1CA2">
        <w:rPr>
          <w:rFonts w:ascii="Arial" w:eastAsiaTheme="minorEastAsia" w:hAnsi="Arial" w:cs="Arial"/>
          <w:noProof/>
          <w:sz w:val="28"/>
          <w:szCs w:val="28"/>
          <w:lang w:eastAsia="zh-TW"/>
        </w:rPr>
        <mc:AlternateContent>
          <mc:Choice Requires="wps">
            <w:drawing>
              <wp:anchor distT="0" distB="0" distL="114300" distR="114300" simplePos="0" relativeHeight="251661312" behindDoc="0" locked="0" layoutInCell="1" allowOverlap="1" wp14:anchorId="681E1A38" wp14:editId="65E0CF80">
                <wp:simplePos x="0" y="0"/>
                <wp:positionH relativeFrom="column">
                  <wp:posOffset>-10795</wp:posOffset>
                </wp:positionH>
                <wp:positionV relativeFrom="paragraph">
                  <wp:posOffset>211455</wp:posOffset>
                </wp:positionV>
                <wp:extent cx="2409825" cy="1403985"/>
                <wp:effectExtent l="0" t="0" r="9525" b="25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3985"/>
                        </a:xfrm>
                        <a:prstGeom prst="rect">
                          <a:avLst/>
                        </a:prstGeom>
                        <a:solidFill>
                          <a:srgbClr val="FFFFFF"/>
                        </a:solidFill>
                        <a:ln w="9525">
                          <a:noFill/>
                          <a:miter lim="800000"/>
                          <a:headEnd/>
                          <a:tailEnd/>
                        </a:ln>
                      </wps:spPr>
                      <wps:txbx>
                        <w:txbxContent>
                          <w:p w:rsidR="00242E51" w:rsidRPr="00242E51" w:rsidRDefault="008D40E3" w:rsidP="00D22AA9">
                            <w:pPr>
                              <w:tabs>
                                <w:tab w:val="left" w:pos="1276"/>
                              </w:tabs>
                              <w:adjustRightInd w:val="0"/>
                              <w:snapToGrid w:val="0"/>
                              <w:spacing w:line="360" w:lineRule="auto"/>
                              <w:jc w:val="center"/>
                              <w:rPr>
                                <w:rFonts w:ascii="Arial" w:eastAsiaTheme="minorEastAsia" w:hAnsi="Arial" w:cs="Arial"/>
                                <w:sz w:val="28"/>
                                <w:szCs w:val="28"/>
                                <w:lang w:eastAsia="zh-HK"/>
                              </w:rPr>
                            </w:pPr>
                            <w:r w:rsidRPr="00242E51">
                              <w:rPr>
                                <w:rFonts w:ascii="Arial" w:eastAsiaTheme="minorEastAsia" w:hAnsi="Arial" w:cs="Arial"/>
                                <w:sz w:val="28"/>
                                <w:szCs w:val="28"/>
                                <w:lang w:eastAsia="zh-TW"/>
                              </w:rPr>
                              <w:t>Vice Minister of Commerce</w:t>
                            </w:r>
                          </w:p>
                          <w:p w:rsidR="00242E51" w:rsidRDefault="008D40E3" w:rsidP="00D22AA9">
                            <w:pPr>
                              <w:tabs>
                                <w:tab w:val="left" w:pos="1276"/>
                              </w:tabs>
                              <w:adjustRightInd w:val="0"/>
                              <w:snapToGrid w:val="0"/>
                              <w:spacing w:line="360" w:lineRule="auto"/>
                              <w:jc w:val="center"/>
                              <w:rPr>
                                <w:rFonts w:ascii="Arial" w:eastAsiaTheme="minorEastAsia" w:hAnsi="Arial" w:cs="Arial"/>
                                <w:sz w:val="28"/>
                                <w:szCs w:val="28"/>
                                <w:lang w:eastAsia="zh-HK"/>
                              </w:rPr>
                            </w:pPr>
                            <w:r w:rsidRPr="00242E51">
                              <w:rPr>
                                <w:rFonts w:ascii="Arial" w:eastAsiaTheme="minorEastAsia" w:hAnsi="Arial" w:cs="Arial"/>
                                <w:sz w:val="28"/>
                                <w:szCs w:val="28"/>
                                <w:lang w:eastAsia="zh-TW"/>
                              </w:rPr>
                              <w:t>People's Republic of China</w:t>
                            </w:r>
                          </w:p>
                          <w:p w:rsidR="00242E51" w:rsidRPr="00242E51" w:rsidRDefault="00242E51" w:rsidP="00D22AA9">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5pt;margin-top:16.65pt;width:189.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" stroked="f">
                <v:textbox style="mso-fit-shape-to-text:t">
                  <w:txbxContent>
                    <w:p w:rsidR="00242E51" w:rsidRPr="00242E51" w:rsidRDefault="008D40E3" w:rsidP="00D22AA9">
                      <w:pPr>
                        <w:tabs>
                          <w:tab w:val="left" w:pos="1276"/>
                        </w:tabs>
                        <w:adjustRightInd w:val="0"/>
                        <w:snapToGrid w:val="0"/>
                        <w:spacing w:line="360" w:lineRule="auto"/>
                        <w:jc w:val="center"/>
                        <w:rPr>
                          <w:rFonts w:ascii="Arial" w:eastAsiaTheme="minorEastAsia" w:hAnsi="Arial" w:cs="Arial"/>
                          <w:sz w:val="28"/>
                          <w:szCs w:val="28"/>
                          <w:lang w:eastAsia="zh-HK"/>
                        </w:rPr>
                      </w:pPr>
                      <w:r w:rsidRPr="00242E51">
                        <w:rPr>
                          <w:rFonts w:ascii="Arial" w:eastAsiaTheme="minorEastAsia" w:hAnsi="Arial" w:cs="Arial"/>
                          <w:sz w:val="28"/>
                          <w:szCs w:val="28"/>
                          <w:lang w:eastAsia="zh-TW"/>
                        </w:rPr>
                        <w:t>Vice Minister of Commerce</w:t>
                      </w:r>
                    </w:p>
                    <w:p w:rsidR="00242E51" w:rsidRDefault="008D40E3" w:rsidP="00D22AA9">
                      <w:pPr>
                        <w:tabs>
                          <w:tab w:val="left" w:pos="1276"/>
                        </w:tabs>
                        <w:adjustRightInd w:val="0"/>
                        <w:snapToGrid w:val="0"/>
                        <w:spacing w:line="360" w:lineRule="auto"/>
                        <w:jc w:val="center"/>
                        <w:rPr>
                          <w:rFonts w:ascii="Arial" w:eastAsiaTheme="minorEastAsia" w:hAnsi="Arial" w:cs="Arial"/>
                          <w:sz w:val="28"/>
                          <w:szCs w:val="28"/>
                          <w:lang w:eastAsia="zh-HK"/>
                        </w:rPr>
                      </w:pPr>
                      <w:r w:rsidRPr="00242E51">
                        <w:rPr>
                          <w:rFonts w:ascii="Arial" w:eastAsiaTheme="minorEastAsia" w:hAnsi="Arial" w:cs="Arial"/>
                          <w:sz w:val="28"/>
                          <w:szCs w:val="28"/>
                          <w:lang w:eastAsia="zh-TW"/>
                        </w:rPr>
                        <w:t>People's Republic of China</w:t>
                      </w:r>
                    </w:p>
                    <w:p w:rsidR="00242E51" w:rsidRPr="00242E51" w:rsidRDefault="00242E51" w:rsidP="00D22AA9">
                      <w:pPr>
                        <w:jc w:val="center"/>
                      </w:pPr>
                    </w:p>
                  </w:txbxContent>
                </v:textbox>
              </v:shape>
            </w:pict>
          </mc:Fallback>
        </mc:AlternateContent>
      </w:r>
      <w:r w:rsidRPr="008F1CA2">
        <w:rPr>
          <w:rFonts w:ascii="Arial" w:eastAsiaTheme="minorEastAsia" w:hAnsi="Arial" w:cs="Arial"/>
          <w:noProof/>
          <w:sz w:val="28"/>
          <w:szCs w:val="28"/>
          <w:lang w:eastAsia="zh-TW"/>
        </w:rPr>
        <mc:AlternateContent>
          <mc:Choice Requires="wps">
            <w:drawing>
              <wp:anchor distT="0" distB="0" distL="114300" distR="114300" simplePos="0" relativeHeight="251659264" behindDoc="0" locked="0" layoutInCell="1" allowOverlap="1" wp14:anchorId="7C8556AF" wp14:editId="225B7B13">
                <wp:simplePos x="0" y="0"/>
                <wp:positionH relativeFrom="column">
                  <wp:posOffset>2808605</wp:posOffset>
                </wp:positionH>
                <wp:positionV relativeFrom="paragraph">
                  <wp:posOffset>211455</wp:posOffset>
                </wp:positionV>
                <wp:extent cx="2562225" cy="1403985"/>
                <wp:effectExtent l="0" t="0" r="9525"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3985"/>
                        </a:xfrm>
                        <a:prstGeom prst="rect">
                          <a:avLst/>
                        </a:prstGeom>
                        <a:solidFill>
                          <a:srgbClr val="FFFFFF"/>
                        </a:solidFill>
                        <a:ln w="9525">
                          <a:noFill/>
                          <a:miter lim="800000"/>
                          <a:headEnd/>
                          <a:tailEnd/>
                        </a:ln>
                      </wps:spPr>
                      <wps:txbx>
                        <w:txbxContent>
                          <w:p w:rsidR="00242E51" w:rsidRPr="00D22AA9" w:rsidRDefault="008D40E3" w:rsidP="00D22AA9">
                            <w:pPr>
                              <w:tabs>
                                <w:tab w:val="left" w:pos="1276"/>
                              </w:tabs>
                              <w:adjustRightInd w:val="0"/>
                              <w:snapToGrid w:val="0"/>
                              <w:spacing w:line="360" w:lineRule="auto"/>
                              <w:jc w:val="center"/>
                              <w:rPr>
                                <w:rFonts w:ascii="Arial" w:eastAsiaTheme="minorEastAsia" w:hAnsi="Arial" w:cs="Arial"/>
                                <w:sz w:val="28"/>
                                <w:szCs w:val="28"/>
                                <w:lang w:eastAsia="zh-HK"/>
                              </w:rPr>
                            </w:pPr>
                            <w:r w:rsidRPr="00D22AA9">
                              <w:rPr>
                                <w:rFonts w:ascii="Arial" w:eastAsiaTheme="minorEastAsia" w:hAnsi="Arial" w:cs="Arial"/>
                                <w:sz w:val="28"/>
                                <w:szCs w:val="28"/>
                                <w:lang w:eastAsia="zh-TW"/>
                              </w:rPr>
                              <w:t>Financial Secretary</w:t>
                            </w:r>
                          </w:p>
                          <w:p w:rsidR="00242E51" w:rsidRPr="00D22AA9" w:rsidRDefault="008D40E3" w:rsidP="00D22AA9">
                            <w:pPr>
                              <w:tabs>
                                <w:tab w:val="left" w:pos="1276"/>
                              </w:tabs>
                              <w:adjustRightInd w:val="0"/>
                              <w:snapToGrid w:val="0"/>
                              <w:spacing w:line="360" w:lineRule="auto"/>
                              <w:jc w:val="center"/>
                              <w:rPr>
                                <w:rFonts w:ascii="Arial" w:eastAsiaTheme="minorEastAsia" w:hAnsi="Arial" w:cs="Arial"/>
                                <w:sz w:val="28"/>
                                <w:szCs w:val="28"/>
                                <w:lang w:eastAsia="zh-HK"/>
                              </w:rPr>
                            </w:pPr>
                            <w:r w:rsidRPr="00D22AA9">
                              <w:rPr>
                                <w:rFonts w:ascii="Arial" w:eastAsiaTheme="minorEastAsia" w:hAnsi="Arial" w:cs="Arial"/>
                                <w:sz w:val="28"/>
                                <w:szCs w:val="28"/>
                                <w:lang w:eastAsia="zh-TW"/>
                              </w:rPr>
                              <w:t>Hong Kong Special</w:t>
                            </w:r>
                          </w:p>
                          <w:p w:rsidR="00242E51" w:rsidRPr="00D22AA9" w:rsidRDefault="008D40E3" w:rsidP="00D22AA9">
                            <w:pPr>
                              <w:tabs>
                                <w:tab w:val="left" w:pos="1276"/>
                              </w:tabs>
                              <w:adjustRightInd w:val="0"/>
                              <w:snapToGrid w:val="0"/>
                              <w:spacing w:line="360" w:lineRule="auto"/>
                              <w:jc w:val="center"/>
                              <w:rPr>
                                <w:rFonts w:ascii="Arial" w:eastAsiaTheme="minorEastAsia" w:hAnsi="Arial" w:cs="Arial"/>
                                <w:sz w:val="28"/>
                                <w:szCs w:val="28"/>
                                <w:lang w:eastAsia="zh-HK"/>
                              </w:rPr>
                            </w:pPr>
                            <w:r w:rsidRPr="00D22AA9">
                              <w:rPr>
                                <w:rFonts w:ascii="Arial" w:eastAsiaTheme="minorEastAsia" w:hAnsi="Arial" w:cs="Arial"/>
                                <w:sz w:val="28"/>
                                <w:szCs w:val="28"/>
                                <w:lang w:eastAsia="zh-TW"/>
                              </w:rPr>
                              <w:t>Administrative Region of the</w:t>
                            </w:r>
                          </w:p>
                          <w:p w:rsidR="00242E51" w:rsidRPr="00D22AA9" w:rsidRDefault="008D40E3" w:rsidP="00D22AA9">
                            <w:pPr>
                              <w:tabs>
                                <w:tab w:val="left" w:pos="1276"/>
                              </w:tabs>
                              <w:adjustRightInd w:val="0"/>
                              <w:snapToGrid w:val="0"/>
                              <w:spacing w:line="360" w:lineRule="auto"/>
                              <w:jc w:val="center"/>
                              <w:rPr>
                                <w:rFonts w:ascii="Arial" w:eastAsiaTheme="minorEastAsia" w:hAnsi="Arial" w:cs="Arial"/>
                                <w:sz w:val="28"/>
                                <w:szCs w:val="28"/>
                                <w:lang w:eastAsia="zh-HK"/>
                              </w:rPr>
                            </w:pPr>
                            <w:r w:rsidRPr="00D22AA9">
                              <w:rPr>
                                <w:rFonts w:ascii="Arial" w:eastAsiaTheme="minorEastAsia" w:hAnsi="Arial" w:cs="Arial"/>
                                <w:sz w:val="28"/>
                                <w:szCs w:val="28"/>
                                <w:lang w:eastAsia="zh-TW"/>
                              </w:rPr>
                              <w:t>People’s Republic of China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1.15pt;margin-top:16.65pt;width:20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" stroked="f">
                <v:textbox style="mso-fit-shape-to-text:t">
                  <w:txbxContent>
                    <w:p w:rsidR="00242E51" w:rsidRPr="00D22AA9" w:rsidRDefault="008D40E3" w:rsidP="00D22AA9">
                      <w:pPr>
                        <w:tabs>
                          <w:tab w:val="left" w:pos="1276"/>
                        </w:tabs>
                        <w:adjustRightInd w:val="0"/>
                        <w:snapToGrid w:val="0"/>
                        <w:spacing w:line="360" w:lineRule="auto"/>
                        <w:jc w:val="center"/>
                        <w:rPr>
                          <w:rFonts w:ascii="Arial" w:eastAsiaTheme="minorEastAsia" w:hAnsi="Arial" w:cs="Arial"/>
                          <w:sz w:val="28"/>
                          <w:szCs w:val="28"/>
                          <w:lang w:eastAsia="zh-HK"/>
                        </w:rPr>
                      </w:pPr>
                      <w:r w:rsidRPr="00D22AA9">
                        <w:rPr>
                          <w:rFonts w:ascii="Arial" w:eastAsiaTheme="minorEastAsia" w:hAnsi="Arial" w:cs="Arial"/>
                          <w:sz w:val="28"/>
                          <w:szCs w:val="28"/>
                          <w:lang w:eastAsia="zh-TW"/>
                        </w:rPr>
                        <w:t>Financial Secretary</w:t>
                      </w:r>
                    </w:p>
                    <w:p w:rsidR="00242E51" w:rsidRPr="00D22AA9" w:rsidRDefault="008D40E3" w:rsidP="00D22AA9">
                      <w:pPr>
                        <w:tabs>
                          <w:tab w:val="left" w:pos="1276"/>
                        </w:tabs>
                        <w:adjustRightInd w:val="0"/>
                        <w:snapToGrid w:val="0"/>
                        <w:spacing w:line="360" w:lineRule="auto"/>
                        <w:jc w:val="center"/>
                        <w:rPr>
                          <w:rFonts w:ascii="Arial" w:eastAsiaTheme="minorEastAsia" w:hAnsi="Arial" w:cs="Arial"/>
                          <w:sz w:val="28"/>
                          <w:szCs w:val="28"/>
                          <w:lang w:eastAsia="zh-HK"/>
                        </w:rPr>
                      </w:pPr>
                      <w:r w:rsidRPr="00D22AA9">
                        <w:rPr>
                          <w:rFonts w:ascii="Arial" w:eastAsiaTheme="minorEastAsia" w:hAnsi="Arial" w:cs="Arial"/>
                          <w:sz w:val="28"/>
                          <w:szCs w:val="28"/>
                          <w:lang w:eastAsia="zh-TW"/>
                        </w:rPr>
                        <w:t>Hong Kong Special</w:t>
                      </w:r>
                    </w:p>
                    <w:p w:rsidR="00242E51" w:rsidRPr="00D22AA9" w:rsidRDefault="008D40E3" w:rsidP="00D22AA9">
                      <w:pPr>
                        <w:tabs>
                          <w:tab w:val="left" w:pos="1276"/>
                        </w:tabs>
                        <w:adjustRightInd w:val="0"/>
                        <w:snapToGrid w:val="0"/>
                        <w:spacing w:line="360" w:lineRule="auto"/>
                        <w:jc w:val="center"/>
                        <w:rPr>
                          <w:rFonts w:ascii="Arial" w:eastAsiaTheme="minorEastAsia" w:hAnsi="Arial" w:cs="Arial"/>
                          <w:sz w:val="28"/>
                          <w:szCs w:val="28"/>
                          <w:lang w:eastAsia="zh-HK"/>
                        </w:rPr>
                      </w:pPr>
                      <w:r w:rsidRPr="00D22AA9">
                        <w:rPr>
                          <w:rFonts w:ascii="Arial" w:eastAsiaTheme="minorEastAsia" w:hAnsi="Arial" w:cs="Arial"/>
                          <w:sz w:val="28"/>
                          <w:szCs w:val="28"/>
                          <w:lang w:eastAsia="zh-TW"/>
                        </w:rPr>
                        <w:t>Administrative Region of the</w:t>
                      </w:r>
                    </w:p>
                    <w:p w:rsidR="00242E51" w:rsidRPr="00D22AA9" w:rsidRDefault="008D40E3" w:rsidP="00D22AA9">
                      <w:pPr>
                        <w:tabs>
                          <w:tab w:val="left" w:pos="1276"/>
                        </w:tabs>
                        <w:adjustRightInd w:val="0"/>
                        <w:snapToGrid w:val="0"/>
                        <w:spacing w:line="360" w:lineRule="auto"/>
                        <w:jc w:val="center"/>
                        <w:rPr>
                          <w:rFonts w:ascii="Arial" w:eastAsiaTheme="minorEastAsia" w:hAnsi="Arial" w:cs="Arial"/>
                          <w:sz w:val="28"/>
                          <w:szCs w:val="28"/>
                          <w:lang w:eastAsia="zh-HK"/>
                        </w:rPr>
                      </w:pPr>
                      <w:r w:rsidRPr="00D22AA9">
                        <w:rPr>
                          <w:rFonts w:ascii="Arial" w:eastAsiaTheme="minorEastAsia" w:hAnsi="Arial" w:cs="Arial"/>
                          <w:sz w:val="28"/>
                          <w:szCs w:val="28"/>
                          <w:lang w:eastAsia="zh-TW"/>
                        </w:rPr>
                        <w:t>People’s Republic of China</w:t>
                      </w:r>
                    </w:p>
                  </w:txbxContent>
                </v:textbox>
              </v:shape>
            </w:pict>
          </mc:Fallback>
        </mc:AlternateContent>
      </w:r>
    </w:p>
    <w:p w:rsidR="00242E51" w:rsidRPr="008F1CA2" w:rsidRDefault="00242E51" w:rsidP="00E66334">
      <w:pPr>
        <w:tabs>
          <w:tab w:val="left" w:pos="1276"/>
        </w:tabs>
        <w:adjustRightInd w:val="0"/>
        <w:snapToGrid w:val="0"/>
        <w:spacing w:line="360" w:lineRule="auto"/>
        <w:rPr>
          <w:rFonts w:ascii="Arial" w:eastAsiaTheme="minorEastAsia" w:hAnsi="Arial" w:cs="Arial"/>
          <w:sz w:val="28"/>
          <w:szCs w:val="28"/>
          <w:lang w:eastAsia="zh-HK"/>
        </w:rPr>
      </w:pPr>
    </w:p>
    <w:p w:rsidR="00242E51" w:rsidRPr="008F1CA2" w:rsidRDefault="00242E51" w:rsidP="00E66334">
      <w:pPr>
        <w:tabs>
          <w:tab w:val="left" w:pos="1276"/>
        </w:tabs>
        <w:adjustRightInd w:val="0"/>
        <w:snapToGrid w:val="0"/>
        <w:spacing w:line="360" w:lineRule="auto"/>
        <w:rPr>
          <w:rFonts w:ascii="Arial" w:eastAsiaTheme="minorEastAsia" w:hAnsi="Arial" w:cs="Arial"/>
          <w:sz w:val="28"/>
          <w:szCs w:val="28"/>
          <w:lang w:eastAsia="zh-HK"/>
        </w:rPr>
      </w:pPr>
    </w:p>
    <w:p w:rsidR="00242E51" w:rsidRPr="008F1CA2" w:rsidRDefault="00242E51" w:rsidP="00E66334">
      <w:pPr>
        <w:tabs>
          <w:tab w:val="left" w:pos="1276"/>
        </w:tabs>
        <w:adjustRightInd w:val="0"/>
        <w:snapToGrid w:val="0"/>
        <w:spacing w:line="360" w:lineRule="auto"/>
        <w:rPr>
          <w:rFonts w:ascii="Arial" w:eastAsiaTheme="minorEastAsia" w:hAnsi="Arial" w:cs="Arial"/>
          <w:sz w:val="28"/>
          <w:szCs w:val="28"/>
          <w:lang w:eastAsia="zh-HK"/>
        </w:rPr>
      </w:pPr>
    </w:p>
    <w:p w:rsidR="00242E51" w:rsidRPr="008F1CA2" w:rsidRDefault="00242E51" w:rsidP="00E66334">
      <w:pPr>
        <w:tabs>
          <w:tab w:val="left" w:pos="1276"/>
        </w:tabs>
        <w:adjustRightInd w:val="0"/>
        <w:snapToGrid w:val="0"/>
        <w:spacing w:line="360" w:lineRule="auto"/>
        <w:rPr>
          <w:rFonts w:ascii="Arial" w:eastAsiaTheme="minorEastAsia" w:hAnsi="Arial" w:cs="Arial"/>
          <w:sz w:val="28"/>
          <w:szCs w:val="28"/>
          <w:lang w:eastAsia="zh-HK"/>
        </w:rPr>
      </w:pPr>
    </w:p>
    <w:p w:rsidR="00242E51" w:rsidRPr="008F1CA2" w:rsidRDefault="00242E51" w:rsidP="00E66334">
      <w:pPr>
        <w:tabs>
          <w:tab w:val="left" w:pos="1276"/>
        </w:tabs>
        <w:adjustRightInd w:val="0"/>
        <w:snapToGrid w:val="0"/>
        <w:spacing w:line="360" w:lineRule="auto"/>
        <w:rPr>
          <w:rFonts w:ascii="Arial" w:eastAsiaTheme="minorEastAsia" w:hAnsi="Arial" w:cs="Arial"/>
          <w:sz w:val="28"/>
          <w:szCs w:val="28"/>
          <w:lang w:eastAsia="zh-HK"/>
        </w:rPr>
      </w:pPr>
    </w:p>
    <w:p w:rsidR="008D40E3" w:rsidRDefault="008D40E3" w:rsidP="00E66334">
      <w:pPr>
        <w:widowControl/>
        <w:adjustRightInd w:val="0"/>
        <w:snapToGrid w:val="0"/>
        <w:spacing w:line="360" w:lineRule="auto"/>
        <w:jc w:val="left"/>
        <w:rPr>
          <w:rFonts w:ascii="Arial" w:eastAsiaTheme="minorEastAsia" w:hAnsi="Arial" w:cs="Arial"/>
          <w:sz w:val="28"/>
          <w:szCs w:val="28"/>
          <w:lang w:eastAsia="zh-HK"/>
        </w:rPr>
      </w:pPr>
    </w:p>
    <w:p w:rsidR="008D40E3" w:rsidRDefault="008D40E3" w:rsidP="00E66334">
      <w:pPr>
        <w:widowControl/>
        <w:adjustRightInd w:val="0"/>
        <w:snapToGrid w:val="0"/>
        <w:spacing w:line="360" w:lineRule="auto"/>
        <w:jc w:val="left"/>
        <w:rPr>
          <w:rFonts w:ascii="Arial" w:eastAsiaTheme="minorEastAsia" w:hAnsi="Arial" w:cs="Arial"/>
          <w:sz w:val="28"/>
          <w:szCs w:val="28"/>
          <w:lang w:eastAsia="zh-HK"/>
        </w:rPr>
      </w:pPr>
    </w:p>
    <w:p w:rsidR="00881F4A" w:rsidRPr="008F1CA2" w:rsidRDefault="008D40E3" w:rsidP="008D40E3">
      <w:pPr>
        <w:widowControl/>
        <w:adjustRightInd w:val="0"/>
        <w:snapToGrid w:val="0"/>
        <w:spacing w:line="360" w:lineRule="auto"/>
        <w:jc w:val="left"/>
        <w:rPr>
          <w:rFonts w:ascii="Arial" w:eastAsiaTheme="minorEastAsia" w:hAnsi="Arial" w:cs="Arial"/>
          <w:sz w:val="28"/>
          <w:szCs w:val="28"/>
          <w:lang w:eastAsia="zh-HK"/>
        </w:rPr>
      </w:pP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t>(Signature)</w:t>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r>
      <w:r w:rsidRPr="008F1CA2">
        <w:rPr>
          <w:rFonts w:ascii="Arial" w:eastAsiaTheme="minorEastAsia" w:hAnsi="Arial" w:cs="Arial"/>
          <w:sz w:val="28"/>
          <w:szCs w:val="28"/>
          <w:lang w:eastAsia="zh-TW"/>
        </w:rPr>
        <w:tab/>
        <w:t>(Signature)</w:t>
      </w:r>
    </w:p>
    <w:sectPr w:rsidR="00881F4A" w:rsidRPr="008F1CA2" w:rsidSect="00096504">
      <w:footerReference w:type="default" r:id="rId9"/>
      <w:pgSz w:w="11906" w:h="16838"/>
      <w:pgMar w:top="1701" w:right="1633" w:bottom="2268" w:left="1797" w:header="851" w:footer="78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75" w:rsidRDefault="00834075" w:rsidP="00881F4A">
      <w:r>
        <w:separator/>
      </w:r>
    </w:p>
  </w:endnote>
  <w:endnote w:type="continuationSeparator" w:id="0">
    <w:p w:rsidR="00834075" w:rsidRDefault="00834075" w:rsidP="0088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_GB2312">
    <w:altName w:val="仿宋_GB2312"/>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637023"/>
      <w:docPartObj>
        <w:docPartGallery w:val="Page Numbers (Bottom of Page)"/>
        <w:docPartUnique/>
      </w:docPartObj>
    </w:sdtPr>
    <w:sdtEndPr/>
    <w:sdtContent>
      <w:p w:rsidR="005C4389" w:rsidRDefault="007C097F">
        <w:pPr>
          <w:pStyle w:val="a8"/>
          <w:jc w:val="center"/>
        </w:pPr>
        <w:r>
          <w:fldChar w:fldCharType="begin"/>
        </w:r>
        <w:r w:rsidR="005C4389">
          <w:instrText>PAGE   \* MERGEFORMAT</w:instrText>
        </w:r>
        <w:r>
          <w:fldChar w:fldCharType="separate"/>
        </w:r>
        <w:r w:rsidR="002746DD" w:rsidRPr="002746DD">
          <w:rPr>
            <w:rFonts w:eastAsia="新細明體"/>
            <w:noProof/>
            <w:lang w:val="zh-CN" w:eastAsia="zh-TW"/>
          </w:rPr>
          <w:t>14</w:t>
        </w:r>
        <w:r>
          <w:fldChar w:fldCharType="end"/>
        </w:r>
      </w:p>
    </w:sdtContent>
  </w:sdt>
  <w:p w:rsidR="00AB378B" w:rsidRPr="00AB378B" w:rsidRDefault="00AB378B" w:rsidP="00D22AA9">
    <w:pPr>
      <w:pStyle w:val="a6"/>
      <w:pBdr>
        <w:bottom w:val="none" w:sz="0" w:space="0" w:color="auto"/>
      </w:pBdr>
      <w:rPr>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75" w:rsidRDefault="00834075" w:rsidP="00881F4A">
      <w:r>
        <w:separator/>
      </w:r>
    </w:p>
  </w:footnote>
  <w:footnote w:type="continuationSeparator" w:id="0">
    <w:p w:rsidR="00834075" w:rsidRDefault="00834075" w:rsidP="00881F4A">
      <w:r>
        <w:continuationSeparator/>
      </w:r>
    </w:p>
  </w:footnote>
  <w:footnote w:id="1">
    <w:p w:rsidR="00CC7CB7" w:rsidRPr="003304AE" w:rsidRDefault="00CC7CB7">
      <w:pPr>
        <w:pStyle w:val="a3"/>
        <w:rPr>
          <w:rFonts w:ascii="Arial" w:eastAsiaTheme="minorEastAsia" w:hAnsi="Arial" w:cs="Arial"/>
          <w:lang w:eastAsia="zh-HK"/>
        </w:rPr>
      </w:pPr>
      <w:r w:rsidRPr="003304AE">
        <w:rPr>
          <w:rStyle w:val="a5"/>
          <w:rFonts w:ascii="Arial" w:hAnsi="Arial" w:cs="Arial"/>
        </w:rPr>
        <w:footnoteRef/>
      </w:r>
      <w:r w:rsidR="008D40E3" w:rsidRPr="008D40E3">
        <w:rPr>
          <w:rFonts w:ascii="Arial" w:eastAsia="新細明體" w:hAnsi="Arial" w:cs="Arial"/>
          <w:lang w:eastAsia="zh-TW"/>
        </w:rPr>
        <w:t xml:space="preserve"> </w:t>
      </w:r>
      <w:r w:rsidR="008D40E3">
        <w:rPr>
          <w:rFonts w:ascii="Arial" w:eastAsiaTheme="minorEastAsia" w:hAnsi="Arial" w:cs="Arial"/>
          <w:lang w:eastAsia="zh-TW"/>
        </w:rPr>
        <w:tab/>
      </w:r>
      <w:r w:rsidR="008D40E3" w:rsidRPr="008D40E3">
        <w:rPr>
          <w:rFonts w:ascii="Arial" w:eastAsia="新細明體" w:hAnsi="Arial" w:cs="Arial"/>
          <w:lang w:eastAsia="zh-TW"/>
        </w:rPr>
        <w:t>In CEPA, the "Mainland" refers to the entire customs territory of China.</w:t>
      </w:r>
    </w:p>
  </w:footnote>
  <w:footnote w:id="2">
    <w:p w:rsidR="00BA76E2" w:rsidRPr="00AB55DE" w:rsidRDefault="00BA76E2" w:rsidP="00BA76E2">
      <w:pPr>
        <w:pStyle w:val="a3"/>
        <w:ind w:left="425" w:hangingChars="236" w:hanging="425"/>
        <w:jc w:val="both"/>
        <w:rPr>
          <w:rFonts w:ascii="Arial" w:hAnsi="Arial" w:cs="Arial"/>
        </w:rPr>
      </w:pPr>
      <w:r w:rsidRPr="00D22AA9">
        <w:rPr>
          <w:rStyle w:val="a5"/>
          <w:rFonts w:ascii="Arial" w:hAnsi="Arial" w:cs="Arial"/>
        </w:rPr>
        <w:footnoteRef/>
      </w:r>
      <w:r w:rsidR="008D40E3" w:rsidRPr="008D40E3">
        <w:rPr>
          <w:rFonts w:ascii="Arial" w:eastAsia="新細明體" w:hAnsi="Arial" w:cs="Arial"/>
          <w:lang w:eastAsia="zh-TW"/>
        </w:rPr>
        <w:t xml:space="preserve"> </w:t>
      </w:r>
      <w:r w:rsidR="008D40E3">
        <w:rPr>
          <w:rFonts w:ascii="Arial" w:eastAsiaTheme="minorEastAsia" w:hAnsi="Arial" w:cs="Arial"/>
          <w:lang w:eastAsia="zh-TW"/>
        </w:rPr>
        <w:tab/>
      </w:r>
      <w:r w:rsidR="008D40E3" w:rsidRPr="00AB55DE">
        <w:rPr>
          <w:rFonts w:ascii="Arial" w:eastAsiaTheme="minorEastAsia" w:hAnsi="Arial" w:cs="Arial"/>
          <w:lang w:eastAsia="zh-TW"/>
        </w:rPr>
        <w:t xml:space="preserve">Specific commitments </w:t>
      </w:r>
      <w:r w:rsidR="008D40E3" w:rsidRPr="008D40E3">
        <w:rPr>
          <w:rFonts w:ascii="Arial" w:eastAsia="新細明體" w:hAnsi="Arial" w:cs="Arial"/>
          <w:lang w:eastAsia="zh-TW"/>
        </w:rPr>
        <w:t xml:space="preserve">assumed under this Article shall not be construed to require </w:t>
      </w:r>
      <w:r w:rsidR="008D40E3" w:rsidRPr="00AB55DE">
        <w:rPr>
          <w:rFonts w:ascii="Arial" w:eastAsiaTheme="minorEastAsia" w:hAnsi="Arial" w:cs="Arial"/>
          <w:lang w:eastAsia="zh-TW"/>
        </w:rPr>
        <w:t>either side</w:t>
      </w:r>
      <w:r w:rsidR="008D40E3" w:rsidRPr="008D40E3">
        <w:rPr>
          <w:rFonts w:ascii="Arial" w:eastAsia="新細明體" w:hAnsi="Arial" w:cs="Arial"/>
          <w:lang w:eastAsia="zh-TW"/>
        </w:rPr>
        <w:t xml:space="preserve"> to compensate for any inherent competitive disadvantages which result from the foreign character of the relevant services or service suppliers of the other side.</w:t>
      </w:r>
    </w:p>
  </w:footnote>
  <w:footnote w:id="3">
    <w:p w:rsidR="00CC5770" w:rsidRDefault="00CC5770" w:rsidP="008F1CA2">
      <w:pPr>
        <w:pStyle w:val="a3"/>
        <w:ind w:left="567" w:hangingChars="315" w:hanging="567"/>
        <w:jc w:val="both"/>
        <w:rPr>
          <w:rFonts w:ascii="Arial" w:eastAsiaTheme="minorEastAsia" w:hAnsi="Arial" w:cs="Arial"/>
          <w:lang w:eastAsia="zh-HK"/>
        </w:rPr>
      </w:pPr>
      <w:r>
        <w:rPr>
          <w:rStyle w:val="a5"/>
        </w:rPr>
        <w:footnoteRef/>
      </w:r>
      <w:r w:rsidR="008D40E3" w:rsidRPr="008D40E3">
        <w:rPr>
          <w:rFonts w:eastAsia="新細明體"/>
          <w:lang w:eastAsia="zh-TW"/>
        </w:rPr>
        <w:t xml:space="preserve"> </w:t>
      </w:r>
      <w:r w:rsidR="008D40E3">
        <w:rPr>
          <w:rFonts w:eastAsiaTheme="minorEastAsia"/>
          <w:lang w:eastAsia="zh-TW"/>
        </w:rPr>
        <w:tab/>
      </w:r>
      <w:r w:rsidR="008D40E3" w:rsidRPr="00392E4B">
        <w:rPr>
          <w:rFonts w:ascii="Arial" w:eastAsiaTheme="minorEastAsia" w:hAnsi="Arial" w:cs="Arial"/>
          <w:lang w:eastAsia="zh-TW"/>
        </w:rPr>
        <w:t xml:space="preserve">The term </w:t>
      </w:r>
      <w:r w:rsidR="008D40E3">
        <w:rPr>
          <w:rFonts w:ascii="Arial" w:eastAsiaTheme="minorEastAsia" w:hAnsi="Arial" w:cs="Arial"/>
          <w:lang w:eastAsia="zh-TW"/>
        </w:rPr>
        <w:t>“</w:t>
      </w:r>
      <w:r w:rsidR="008D40E3" w:rsidRPr="00392E4B">
        <w:rPr>
          <w:rFonts w:ascii="Arial" w:eastAsiaTheme="minorEastAsia" w:hAnsi="Arial" w:cs="Arial"/>
          <w:lang w:eastAsia="zh-TW"/>
        </w:rPr>
        <w:t>prudential reasons” shall be interpreted as including the security, stability</w:t>
      </w:r>
      <w:r w:rsidR="008D40E3">
        <w:rPr>
          <w:rFonts w:ascii="Arial" w:eastAsiaTheme="minorEastAsia" w:hAnsi="Arial" w:cs="Arial"/>
          <w:lang w:eastAsia="zh-TW"/>
        </w:rPr>
        <w:t>, integrity</w:t>
      </w:r>
      <w:r w:rsidR="008D40E3" w:rsidRPr="00392E4B">
        <w:rPr>
          <w:rFonts w:ascii="Arial" w:eastAsiaTheme="minorEastAsia" w:hAnsi="Arial" w:cs="Arial"/>
          <w:lang w:eastAsia="zh-TW"/>
        </w:rPr>
        <w:t xml:space="preserve"> and financial responsibility of a single financial </w:t>
      </w:r>
      <w:r w:rsidR="008D40E3">
        <w:rPr>
          <w:rFonts w:ascii="Arial" w:eastAsiaTheme="minorEastAsia" w:hAnsi="Arial" w:cs="Arial"/>
          <w:lang w:eastAsia="zh-TW"/>
        </w:rPr>
        <w:t>institution or a financial system</w:t>
      </w:r>
      <w:r w:rsidR="008D40E3" w:rsidRPr="00392E4B">
        <w:rPr>
          <w:rFonts w:ascii="Arial" w:eastAsiaTheme="minorEastAsia" w:hAnsi="Arial" w:cs="Arial"/>
          <w:lang w:eastAsia="zh-TW"/>
        </w:rPr>
        <w:t xml:space="preserve">, as well as protecting the security of payment and clearing system and the </w:t>
      </w:r>
      <w:r w:rsidR="008D40E3">
        <w:rPr>
          <w:rFonts w:ascii="Arial" w:eastAsiaTheme="minorEastAsia" w:hAnsi="Arial" w:cs="Arial"/>
          <w:lang w:eastAsia="zh-TW"/>
        </w:rPr>
        <w:t>stability</w:t>
      </w:r>
      <w:r w:rsidR="008D40E3" w:rsidRPr="00392E4B">
        <w:rPr>
          <w:rFonts w:ascii="Arial" w:eastAsiaTheme="minorEastAsia" w:hAnsi="Arial" w:cs="Arial"/>
          <w:lang w:eastAsia="zh-TW"/>
        </w:rPr>
        <w:t xml:space="preserve"> of </w:t>
      </w:r>
      <w:r w:rsidR="008D40E3">
        <w:rPr>
          <w:rFonts w:ascii="Arial" w:eastAsiaTheme="minorEastAsia" w:hAnsi="Arial" w:cs="Arial"/>
          <w:lang w:eastAsia="zh-TW"/>
        </w:rPr>
        <w:t xml:space="preserve">finance and </w:t>
      </w:r>
      <w:r w:rsidR="008D40E3" w:rsidRPr="00392E4B">
        <w:rPr>
          <w:rFonts w:ascii="Arial" w:eastAsiaTheme="minorEastAsia" w:hAnsi="Arial" w:cs="Arial"/>
          <w:lang w:eastAsia="zh-TW"/>
        </w:rPr>
        <w:t>operation.</w:t>
      </w:r>
    </w:p>
    <w:p w:rsidR="008D40E3" w:rsidRPr="008F22D9" w:rsidRDefault="008D40E3" w:rsidP="008F1CA2">
      <w:pPr>
        <w:pStyle w:val="a3"/>
        <w:ind w:left="567" w:hangingChars="315" w:hanging="567"/>
        <w:jc w:val="both"/>
        <w:rPr>
          <w:rFonts w:eastAsiaTheme="minorEastAsia"/>
          <w:lang w:eastAsia="zh-HK"/>
        </w:rPr>
      </w:pPr>
    </w:p>
  </w:footnote>
  <w:footnote w:id="4">
    <w:p w:rsidR="00AC2AB8" w:rsidRPr="008F1CA2" w:rsidRDefault="008F22D9" w:rsidP="008F1CA2">
      <w:pPr>
        <w:pStyle w:val="a3"/>
        <w:ind w:left="567" w:hangingChars="315" w:hanging="567"/>
        <w:jc w:val="both"/>
        <w:rPr>
          <w:rFonts w:ascii="Arial" w:eastAsia="新細明體" w:hAnsi="Arial" w:cs="Arial"/>
        </w:rPr>
      </w:pPr>
      <w:r>
        <w:rPr>
          <w:rStyle w:val="a5"/>
        </w:rPr>
        <w:footnoteRef/>
      </w:r>
      <w:r w:rsidR="008D40E3" w:rsidRPr="008D40E3">
        <w:rPr>
          <w:rFonts w:eastAsia="新細明體"/>
          <w:lang w:eastAsia="zh-TW"/>
        </w:rPr>
        <w:t xml:space="preserve"> </w:t>
      </w:r>
      <w:r w:rsidR="008D40E3">
        <w:rPr>
          <w:rFonts w:eastAsiaTheme="minorEastAsia"/>
          <w:lang w:eastAsia="zh-TW"/>
        </w:rPr>
        <w:tab/>
      </w:r>
      <w:r w:rsidR="008D40E3" w:rsidRPr="008F1CA2">
        <w:rPr>
          <w:rFonts w:ascii="Arial" w:eastAsia="新細明體" w:hAnsi="Arial" w:cs="Arial"/>
          <w:lang w:eastAsia="zh-TW"/>
        </w:rPr>
        <w:t xml:space="preserve">To avoid ambiguity, measures of general application in implementing monetary or related credit policies or exchange rate policies do not include measures which expressly declare invalid or modify a contract term stipulating the denomination </w:t>
      </w:r>
      <w:r w:rsidR="008D40E3">
        <w:rPr>
          <w:rFonts w:ascii="Arial" w:eastAsia="新細明體" w:hAnsi="Arial" w:cs="Arial"/>
          <w:lang w:eastAsia="zh-TW"/>
        </w:rPr>
        <w:t xml:space="preserve">in a currency </w:t>
      </w:r>
      <w:r w:rsidR="008D40E3" w:rsidRPr="008F1CA2">
        <w:rPr>
          <w:rFonts w:ascii="Arial" w:eastAsia="新細明體" w:hAnsi="Arial" w:cs="Arial"/>
          <w:lang w:eastAsia="zh-TW"/>
        </w:rPr>
        <w:t>or exchange rate</w:t>
      </w:r>
      <w:r w:rsidR="008D40E3">
        <w:rPr>
          <w:rFonts w:ascii="Arial" w:eastAsia="新細明體" w:hAnsi="Arial" w:cs="Arial"/>
          <w:lang w:eastAsia="zh-TW"/>
        </w:rPr>
        <w:t xml:space="preserve"> of a currency</w:t>
      </w:r>
      <w:r w:rsidR="008D40E3" w:rsidRPr="008F1CA2">
        <w:rPr>
          <w:rFonts w:ascii="Arial" w:eastAsia="新細明體" w:hAnsi="Arial" w:cs="Arial"/>
          <w:lang w:eastAsia="zh-TW"/>
        </w:rPr>
        <w:t>.</w:t>
      </w:r>
    </w:p>
    <w:p w:rsidR="00AC2AB8" w:rsidRPr="00AC2AB8" w:rsidRDefault="00AC2AB8" w:rsidP="00E66334">
      <w:pPr>
        <w:pStyle w:val="a3"/>
        <w:ind w:left="567" w:hangingChars="315" w:hanging="567"/>
        <w:rPr>
          <w:rFonts w:eastAsiaTheme="minorEastAsia"/>
          <w:lang w:eastAsia="zh-HK"/>
        </w:rPr>
      </w:pPr>
    </w:p>
  </w:footnote>
  <w:footnote w:id="5">
    <w:p w:rsidR="009D395A" w:rsidRPr="003217A7" w:rsidRDefault="009D395A" w:rsidP="008F1CA2">
      <w:pPr>
        <w:pStyle w:val="a3"/>
        <w:keepLines/>
        <w:ind w:left="425" w:hangingChars="236" w:hanging="425"/>
        <w:jc w:val="both"/>
        <w:rPr>
          <w:rFonts w:eastAsiaTheme="minorEastAsia"/>
          <w:lang w:eastAsia="zh-HK"/>
        </w:rPr>
      </w:pPr>
      <w:r>
        <w:rPr>
          <w:rStyle w:val="a5"/>
        </w:rPr>
        <w:footnoteRef/>
      </w:r>
      <w:r w:rsidR="008D40E3">
        <w:rPr>
          <w:rFonts w:eastAsiaTheme="minorEastAsia"/>
          <w:lang w:eastAsia="zh-TW"/>
        </w:rPr>
        <w:t xml:space="preserve"> </w:t>
      </w:r>
      <w:r w:rsidR="008D40E3">
        <w:rPr>
          <w:rFonts w:eastAsiaTheme="minorEastAsia"/>
          <w:lang w:eastAsia="zh-TW"/>
        </w:rPr>
        <w:tab/>
      </w:r>
      <w:r w:rsidR="008D40E3" w:rsidRPr="008F1CA2">
        <w:rPr>
          <w:rFonts w:ascii="Arial" w:eastAsiaTheme="minorEastAsia" w:hAnsi="Arial" w:cs="Arial"/>
          <w:lang w:eastAsia="zh-TW"/>
        </w:rPr>
        <w:t>Under this Agreement, commercial presence under this Chapter does not include commercial presence with respect to services under Article 10 (Telecommunications Services) of Chapter 6 (Telecommunications) and Article 11 (Cultural Services) of Chapter 7 (Cultural Services).</w:t>
      </w:r>
    </w:p>
  </w:footnote>
  <w:footnote w:id="6">
    <w:p w:rsidR="00637EA2" w:rsidRPr="00637EA2" w:rsidRDefault="00637EA2" w:rsidP="008F1CA2">
      <w:pPr>
        <w:pStyle w:val="a3"/>
        <w:ind w:left="425" w:hangingChars="236" w:hanging="425"/>
        <w:jc w:val="both"/>
        <w:rPr>
          <w:rFonts w:eastAsiaTheme="minorEastAsia"/>
          <w:lang w:eastAsia="zh-HK"/>
        </w:rPr>
      </w:pPr>
      <w:r>
        <w:rPr>
          <w:rStyle w:val="a5"/>
        </w:rPr>
        <w:footnoteRef/>
      </w:r>
      <w:r w:rsidR="008D40E3">
        <w:rPr>
          <w:rFonts w:eastAsiaTheme="minorEastAsia"/>
          <w:lang w:eastAsia="zh-TW"/>
        </w:rPr>
        <w:t xml:space="preserve"> </w:t>
      </w:r>
      <w:r w:rsidR="008D40E3">
        <w:rPr>
          <w:rFonts w:eastAsiaTheme="minorEastAsia"/>
          <w:lang w:eastAsia="zh-TW"/>
        </w:rPr>
        <w:tab/>
      </w:r>
      <w:r w:rsidR="008D40E3" w:rsidRPr="008D40E3">
        <w:rPr>
          <w:rFonts w:ascii="Arial" w:eastAsia="新細明體" w:hAnsi="Arial" w:cs="Arial"/>
          <w:lang w:eastAsia="zh-TW"/>
        </w:rPr>
        <w:t>Under this Agreement, cross-border services under this Chapter do not include cross-border services with respect to services under Article 10 (Telecommunications Services) of Chapter 6 (Telecommunications) and Article 11 (Cultural Services) of Chapter 7 (Cultural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7D0B"/>
    <w:multiLevelType w:val="hybridMultilevel"/>
    <w:tmpl w:val="1902B976"/>
    <w:lvl w:ilvl="0" w:tplc="C004DCC6">
      <w:start w:val="1"/>
      <w:numFmt w:val="decimal"/>
      <w:lvlText w:val="%1."/>
      <w:lvlJc w:val="left"/>
      <w:pPr>
        <w:ind w:left="1272" w:hanging="12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F4723D"/>
    <w:multiLevelType w:val="hybridMultilevel"/>
    <w:tmpl w:val="A62EC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514339"/>
    <w:multiLevelType w:val="hybridMultilevel"/>
    <w:tmpl w:val="45D21A44"/>
    <w:lvl w:ilvl="0" w:tplc="CBA64DC0">
      <w:start w:val="1"/>
      <w:numFmt w:val="lowerRoman"/>
      <w:lvlText w:val="(%1)"/>
      <w:lvlJc w:val="left"/>
      <w:pPr>
        <w:ind w:left="3489" w:hanging="1695"/>
      </w:pPr>
      <w:rPr>
        <w:rFonts w:hint="default"/>
      </w:rPr>
    </w:lvl>
    <w:lvl w:ilvl="1" w:tplc="04090019" w:tentative="1">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3">
    <w:nsid w:val="225A136F"/>
    <w:multiLevelType w:val="hybridMultilevel"/>
    <w:tmpl w:val="E3549736"/>
    <w:lvl w:ilvl="0" w:tplc="D340F822">
      <w:start w:val="1"/>
      <w:numFmt w:val="lowerRoman"/>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
    <w:nsid w:val="23D27A9F"/>
    <w:multiLevelType w:val="hybridMultilevel"/>
    <w:tmpl w:val="0C0C9A96"/>
    <w:lvl w:ilvl="0" w:tplc="10D287D8">
      <w:start w:val="1"/>
      <w:numFmt w:val="decimal"/>
      <w:lvlText w:val="%1."/>
      <w:lvlJc w:val="left"/>
      <w:pPr>
        <w:ind w:left="2060" w:hanging="1356"/>
      </w:pPr>
      <w:rPr>
        <w:rFonts w:ascii="Times New Roman" w:eastAsiaTheme="minorEastAsia" w:hAnsi="Times New Roman" w:cs="Times New Roman"/>
      </w:rPr>
    </w:lvl>
    <w:lvl w:ilvl="1" w:tplc="04090019" w:tentative="1">
      <w:start w:val="1"/>
      <w:numFmt w:val="ideographTraditional"/>
      <w:lvlText w:val="%2、"/>
      <w:lvlJc w:val="left"/>
      <w:pPr>
        <w:ind w:left="1664" w:hanging="480"/>
      </w:pPr>
    </w:lvl>
    <w:lvl w:ilvl="2" w:tplc="0409001B" w:tentative="1">
      <w:start w:val="1"/>
      <w:numFmt w:val="lowerRoman"/>
      <w:lvlText w:val="%3."/>
      <w:lvlJc w:val="right"/>
      <w:pPr>
        <w:ind w:left="2144" w:hanging="480"/>
      </w:pPr>
    </w:lvl>
    <w:lvl w:ilvl="3" w:tplc="0409000F" w:tentative="1">
      <w:start w:val="1"/>
      <w:numFmt w:val="decimal"/>
      <w:lvlText w:val="%4."/>
      <w:lvlJc w:val="left"/>
      <w:pPr>
        <w:ind w:left="2624" w:hanging="480"/>
      </w:pPr>
    </w:lvl>
    <w:lvl w:ilvl="4" w:tplc="04090019" w:tentative="1">
      <w:start w:val="1"/>
      <w:numFmt w:val="ideographTraditional"/>
      <w:lvlText w:val="%5、"/>
      <w:lvlJc w:val="left"/>
      <w:pPr>
        <w:ind w:left="3104" w:hanging="480"/>
      </w:pPr>
    </w:lvl>
    <w:lvl w:ilvl="5" w:tplc="0409001B" w:tentative="1">
      <w:start w:val="1"/>
      <w:numFmt w:val="lowerRoman"/>
      <w:lvlText w:val="%6."/>
      <w:lvlJc w:val="right"/>
      <w:pPr>
        <w:ind w:left="3584" w:hanging="480"/>
      </w:pPr>
    </w:lvl>
    <w:lvl w:ilvl="6" w:tplc="0409000F" w:tentative="1">
      <w:start w:val="1"/>
      <w:numFmt w:val="decimal"/>
      <w:lvlText w:val="%7."/>
      <w:lvlJc w:val="left"/>
      <w:pPr>
        <w:ind w:left="4064" w:hanging="480"/>
      </w:pPr>
    </w:lvl>
    <w:lvl w:ilvl="7" w:tplc="04090019" w:tentative="1">
      <w:start w:val="1"/>
      <w:numFmt w:val="ideographTraditional"/>
      <w:lvlText w:val="%8、"/>
      <w:lvlJc w:val="left"/>
      <w:pPr>
        <w:ind w:left="4544" w:hanging="480"/>
      </w:pPr>
    </w:lvl>
    <w:lvl w:ilvl="8" w:tplc="0409001B" w:tentative="1">
      <w:start w:val="1"/>
      <w:numFmt w:val="lowerRoman"/>
      <w:lvlText w:val="%9."/>
      <w:lvlJc w:val="right"/>
      <w:pPr>
        <w:ind w:left="5024" w:hanging="480"/>
      </w:pPr>
    </w:lvl>
  </w:abstractNum>
  <w:abstractNum w:abstractNumId="5">
    <w:nsid w:val="2F0627F7"/>
    <w:multiLevelType w:val="hybridMultilevel"/>
    <w:tmpl w:val="DB863E74"/>
    <w:lvl w:ilvl="0" w:tplc="0902ED50">
      <w:start w:val="1"/>
      <w:numFmt w:val="chineseCountingThousand"/>
      <w:lvlText w:val="第%1章"/>
      <w:lvlJc w:val="center"/>
      <w:pPr>
        <w:ind w:left="1440" w:hanging="144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31C473D1"/>
    <w:multiLevelType w:val="hybridMultilevel"/>
    <w:tmpl w:val="6FBACB6C"/>
    <w:lvl w:ilvl="0" w:tplc="A2845062">
      <w:start w:val="1"/>
      <w:numFmt w:val="japaneseCounting"/>
      <w:lvlText w:val="第%1条"/>
      <w:lvlJc w:val="left"/>
      <w:pPr>
        <w:ind w:left="4940" w:hanging="1395"/>
      </w:pPr>
      <w:rPr>
        <w:lang w:val="en-US"/>
      </w:rPr>
    </w:lvl>
    <w:lvl w:ilvl="1" w:tplc="04090019">
      <w:start w:val="1"/>
      <w:numFmt w:val="lowerLetter"/>
      <w:lvlText w:val="%2)"/>
      <w:lvlJc w:val="left"/>
      <w:pPr>
        <w:ind w:left="2541" w:hanging="420"/>
      </w:pPr>
    </w:lvl>
    <w:lvl w:ilvl="2" w:tplc="0409001B">
      <w:start w:val="1"/>
      <w:numFmt w:val="lowerRoman"/>
      <w:lvlText w:val="%3."/>
      <w:lvlJc w:val="right"/>
      <w:pPr>
        <w:ind w:left="2961" w:hanging="420"/>
      </w:pPr>
    </w:lvl>
    <w:lvl w:ilvl="3" w:tplc="0409000F">
      <w:start w:val="1"/>
      <w:numFmt w:val="decimal"/>
      <w:lvlText w:val="%4."/>
      <w:lvlJc w:val="left"/>
      <w:pPr>
        <w:ind w:left="3381" w:hanging="420"/>
      </w:pPr>
    </w:lvl>
    <w:lvl w:ilvl="4" w:tplc="04090019">
      <w:start w:val="1"/>
      <w:numFmt w:val="lowerLetter"/>
      <w:lvlText w:val="%5)"/>
      <w:lvlJc w:val="left"/>
      <w:pPr>
        <w:ind w:left="3801" w:hanging="420"/>
      </w:pPr>
    </w:lvl>
    <w:lvl w:ilvl="5" w:tplc="0409001B">
      <w:start w:val="1"/>
      <w:numFmt w:val="lowerRoman"/>
      <w:lvlText w:val="%6."/>
      <w:lvlJc w:val="right"/>
      <w:pPr>
        <w:ind w:left="4221" w:hanging="420"/>
      </w:pPr>
    </w:lvl>
    <w:lvl w:ilvl="6" w:tplc="0409000F">
      <w:start w:val="1"/>
      <w:numFmt w:val="decimal"/>
      <w:lvlText w:val="%7."/>
      <w:lvlJc w:val="left"/>
      <w:pPr>
        <w:ind w:left="4641" w:hanging="420"/>
      </w:pPr>
    </w:lvl>
    <w:lvl w:ilvl="7" w:tplc="04090019">
      <w:start w:val="1"/>
      <w:numFmt w:val="lowerLetter"/>
      <w:lvlText w:val="%8)"/>
      <w:lvlJc w:val="left"/>
      <w:pPr>
        <w:ind w:left="5061" w:hanging="420"/>
      </w:pPr>
    </w:lvl>
    <w:lvl w:ilvl="8" w:tplc="0409001B">
      <w:start w:val="1"/>
      <w:numFmt w:val="lowerRoman"/>
      <w:lvlText w:val="%9."/>
      <w:lvlJc w:val="right"/>
      <w:pPr>
        <w:ind w:left="5481" w:hanging="420"/>
      </w:pPr>
    </w:lvl>
  </w:abstractNum>
  <w:abstractNum w:abstractNumId="7">
    <w:nsid w:val="34600BFE"/>
    <w:multiLevelType w:val="hybridMultilevel"/>
    <w:tmpl w:val="037851BE"/>
    <w:lvl w:ilvl="0" w:tplc="68EA587C">
      <w:start w:val="1"/>
      <w:numFmt w:val="japaneseCounting"/>
      <w:lvlText w:val="第%1条"/>
      <w:lvlJc w:val="left"/>
      <w:pPr>
        <w:ind w:left="3239" w:hanging="139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36C2611C"/>
    <w:multiLevelType w:val="hybridMultilevel"/>
    <w:tmpl w:val="5C966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B767F4"/>
    <w:multiLevelType w:val="hybridMultilevel"/>
    <w:tmpl w:val="53CC1268"/>
    <w:lvl w:ilvl="0" w:tplc="3E1070B6">
      <w:start w:val="1"/>
      <w:numFmt w:val="decimal"/>
      <w:lvlText w:val="%1."/>
      <w:lvlJc w:val="left"/>
      <w:pPr>
        <w:ind w:left="1964" w:hanging="1260"/>
      </w:pPr>
      <w:rPr>
        <w:rFonts w:hint="default"/>
      </w:rPr>
    </w:lvl>
    <w:lvl w:ilvl="1" w:tplc="04090019" w:tentative="1">
      <w:start w:val="1"/>
      <w:numFmt w:val="ideographTraditional"/>
      <w:lvlText w:val="%2、"/>
      <w:lvlJc w:val="left"/>
      <w:pPr>
        <w:ind w:left="1664" w:hanging="480"/>
      </w:pPr>
    </w:lvl>
    <w:lvl w:ilvl="2" w:tplc="0409001B" w:tentative="1">
      <w:start w:val="1"/>
      <w:numFmt w:val="lowerRoman"/>
      <w:lvlText w:val="%3."/>
      <w:lvlJc w:val="right"/>
      <w:pPr>
        <w:ind w:left="2144" w:hanging="480"/>
      </w:pPr>
    </w:lvl>
    <w:lvl w:ilvl="3" w:tplc="0409000F" w:tentative="1">
      <w:start w:val="1"/>
      <w:numFmt w:val="decimal"/>
      <w:lvlText w:val="%4."/>
      <w:lvlJc w:val="left"/>
      <w:pPr>
        <w:ind w:left="2624" w:hanging="480"/>
      </w:pPr>
    </w:lvl>
    <w:lvl w:ilvl="4" w:tplc="04090019" w:tentative="1">
      <w:start w:val="1"/>
      <w:numFmt w:val="ideographTraditional"/>
      <w:lvlText w:val="%5、"/>
      <w:lvlJc w:val="left"/>
      <w:pPr>
        <w:ind w:left="3104" w:hanging="480"/>
      </w:pPr>
    </w:lvl>
    <w:lvl w:ilvl="5" w:tplc="0409001B" w:tentative="1">
      <w:start w:val="1"/>
      <w:numFmt w:val="lowerRoman"/>
      <w:lvlText w:val="%6."/>
      <w:lvlJc w:val="right"/>
      <w:pPr>
        <w:ind w:left="3584" w:hanging="480"/>
      </w:pPr>
    </w:lvl>
    <w:lvl w:ilvl="6" w:tplc="0409000F" w:tentative="1">
      <w:start w:val="1"/>
      <w:numFmt w:val="decimal"/>
      <w:lvlText w:val="%7."/>
      <w:lvlJc w:val="left"/>
      <w:pPr>
        <w:ind w:left="4064" w:hanging="480"/>
      </w:pPr>
    </w:lvl>
    <w:lvl w:ilvl="7" w:tplc="04090019" w:tentative="1">
      <w:start w:val="1"/>
      <w:numFmt w:val="ideographTraditional"/>
      <w:lvlText w:val="%8、"/>
      <w:lvlJc w:val="left"/>
      <w:pPr>
        <w:ind w:left="4544" w:hanging="480"/>
      </w:pPr>
    </w:lvl>
    <w:lvl w:ilvl="8" w:tplc="0409001B" w:tentative="1">
      <w:start w:val="1"/>
      <w:numFmt w:val="lowerRoman"/>
      <w:lvlText w:val="%9."/>
      <w:lvlJc w:val="right"/>
      <w:pPr>
        <w:ind w:left="5024" w:hanging="480"/>
      </w:pPr>
    </w:lvl>
  </w:abstractNum>
  <w:abstractNum w:abstractNumId="10">
    <w:nsid w:val="41395E54"/>
    <w:multiLevelType w:val="hybridMultilevel"/>
    <w:tmpl w:val="ED22E5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CD368A"/>
    <w:multiLevelType w:val="hybridMultilevel"/>
    <w:tmpl w:val="DC3A3CDA"/>
    <w:lvl w:ilvl="0" w:tplc="D0A027BC">
      <w:start w:val="1"/>
      <w:numFmt w:val="lowerLetter"/>
      <w:lvlText w:val="(%1)"/>
      <w:lvlJc w:val="left"/>
      <w:pPr>
        <w:ind w:left="1422" w:hanging="996"/>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63AD420A"/>
    <w:multiLevelType w:val="hybridMultilevel"/>
    <w:tmpl w:val="5832DC98"/>
    <w:lvl w:ilvl="0" w:tplc="05420B14">
      <w:start w:val="1"/>
      <w:numFmt w:val="decimal"/>
      <w:lvlText w:val="%1."/>
      <w:lvlJc w:val="left"/>
      <w:pPr>
        <w:ind w:left="1272" w:hanging="12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4F63AB"/>
    <w:multiLevelType w:val="hybridMultilevel"/>
    <w:tmpl w:val="6408E8FC"/>
    <w:lvl w:ilvl="0" w:tplc="36C47EFE">
      <w:start w:val="1"/>
      <w:numFmt w:val="lowerRoman"/>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4">
    <w:nsid w:val="68B94725"/>
    <w:multiLevelType w:val="hybridMultilevel"/>
    <w:tmpl w:val="DD48938C"/>
    <w:lvl w:ilvl="0" w:tplc="E73ED488">
      <w:start w:val="1"/>
      <w:numFmt w:val="lowerRoman"/>
      <w:lvlText w:val="(%1)"/>
      <w:lvlJc w:val="left"/>
      <w:pPr>
        <w:ind w:left="1588" w:hanging="720"/>
      </w:pPr>
      <w:rPr>
        <w:rFonts w:hint="default"/>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15">
    <w:nsid w:val="69A401A1"/>
    <w:multiLevelType w:val="hybridMultilevel"/>
    <w:tmpl w:val="01BE462E"/>
    <w:lvl w:ilvl="0" w:tplc="D0B2FD76">
      <w:start w:val="1"/>
      <w:numFmt w:val="lowerRoman"/>
      <w:lvlText w:val="(%1)"/>
      <w:lvlJc w:val="left"/>
      <w:pPr>
        <w:ind w:left="2563" w:hanging="1695"/>
      </w:pPr>
      <w:rPr>
        <w:rFonts w:hint="default"/>
      </w:rPr>
    </w:lvl>
    <w:lvl w:ilvl="1" w:tplc="AAAAD82E">
      <w:start w:val="1"/>
      <w:numFmt w:val="lowerLetter"/>
      <w:lvlText w:val="(%2)"/>
      <w:lvlJc w:val="left"/>
      <w:pPr>
        <w:ind w:left="1828" w:hanging="480"/>
      </w:pPr>
      <w:rPr>
        <w:rFonts w:hint="eastAsia"/>
      </w:r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16">
    <w:nsid w:val="79300264"/>
    <w:multiLevelType w:val="hybridMultilevel"/>
    <w:tmpl w:val="A624586A"/>
    <w:lvl w:ilvl="0" w:tplc="2F424FC2">
      <w:start w:val="1"/>
      <w:numFmt w:val="decimal"/>
      <w:lvlText w:val="%1."/>
      <w:lvlJc w:val="left"/>
      <w:pPr>
        <w:ind w:left="1686" w:hanging="1260"/>
      </w:pPr>
      <w:rPr>
        <w:rFonts w:ascii="Times New Roman" w:hAnsi="Times New Roman" w:cs="Times New Roman" w:hint="default"/>
      </w:rPr>
    </w:lvl>
    <w:lvl w:ilvl="1" w:tplc="04090019">
      <w:start w:val="1"/>
      <w:numFmt w:val="ideographTraditional"/>
      <w:lvlText w:val="%2、"/>
      <w:lvlJc w:val="left"/>
      <w:pPr>
        <w:ind w:left="1664" w:hanging="480"/>
      </w:pPr>
    </w:lvl>
    <w:lvl w:ilvl="2" w:tplc="0409001B" w:tentative="1">
      <w:start w:val="1"/>
      <w:numFmt w:val="lowerRoman"/>
      <w:lvlText w:val="%3."/>
      <w:lvlJc w:val="right"/>
      <w:pPr>
        <w:ind w:left="2144" w:hanging="480"/>
      </w:pPr>
    </w:lvl>
    <w:lvl w:ilvl="3" w:tplc="0409000F" w:tentative="1">
      <w:start w:val="1"/>
      <w:numFmt w:val="decimal"/>
      <w:lvlText w:val="%4."/>
      <w:lvlJc w:val="left"/>
      <w:pPr>
        <w:ind w:left="2624" w:hanging="480"/>
      </w:pPr>
    </w:lvl>
    <w:lvl w:ilvl="4" w:tplc="04090019" w:tentative="1">
      <w:start w:val="1"/>
      <w:numFmt w:val="ideographTraditional"/>
      <w:lvlText w:val="%5、"/>
      <w:lvlJc w:val="left"/>
      <w:pPr>
        <w:ind w:left="3104" w:hanging="480"/>
      </w:pPr>
    </w:lvl>
    <w:lvl w:ilvl="5" w:tplc="0409001B" w:tentative="1">
      <w:start w:val="1"/>
      <w:numFmt w:val="lowerRoman"/>
      <w:lvlText w:val="%6."/>
      <w:lvlJc w:val="right"/>
      <w:pPr>
        <w:ind w:left="3584" w:hanging="480"/>
      </w:pPr>
    </w:lvl>
    <w:lvl w:ilvl="6" w:tplc="0409000F" w:tentative="1">
      <w:start w:val="1"/>
      <w:numFmt w:val="decimal"/>
      <w:lvlText w:val="%7."/>
      <w:lvlJc w:val="left"/>
      <w:pPr>
        <w:ind w:left="4064" w:hanging="480"/>
      </w:pPr>
    </w:lvl>
    <w:lvl w:ilvl="7" w:tplc="04090019" w:tentative="1">
      <w:start w:val="1"/>
      <w:numFmt w:val="ideographTraditional"/>
      <w:lvlText w:val="%8、"/>
      <w:lvlJc w:val="left"/>
      <w:pPr>
        <w:ind w:left="4544" w:hanging="480"/>
      </w:pPr>
    </w:lvl>
    <w:lvl w:ilvl="8" w:tplc="0409001B" w:tentative="1">
      <w:start w:val="1"/>
      <w:numFmt w:val="lowerRoman"/>
      <w:lvlText w:val="%9."/>
      <w:lvlJc w:val="right"/>
      <w:pPr>
        <w:ind w:left="5024" w:hanging="480"/>
      </w:pPr>
    </w:lvl>
  </w:abstractNum>
  <w:abstractNum w:abstractNumId="17">
    <w:nsid w:val="7ABC4797"/>
    <w:multiLevelType w:val="hybridMultilevel"/>
    <w:tmpl w:val="84649890"/>
    <w:lvl w:ilvl="0" w:tplc="CBA64DC0">
      <w:start w:val="1"/>
      <w:numFmt w:val="lowerRoman"/>
      <w:lvlText w:val="(%1)"/>
      <w:lvlJc w:val="left"/>
      <w:pPr>
        <w:ind w:left="3556" w:hanging="1695"/>
      </w:pPr>
      <w:rPr>
        <w:rFonts w:hint="default"/>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18">
    <w:nsid w:val="7FF64AC9"/>
    <w:multiLevelType w:val="hybridMultilevel"/>
    <w:tmpl w:val="4BCAE15E"/>
    <w:lvl w:ilvl="0" w:tplc="0DA492DA">
      <w:start w:val="4"/>
      <w:numFmt w:val="decimal"/>
      <w:lvlText w:val="%1."/>
      <w:lvlJc w:val="left"/>
      <w:pPr>
        <w:ind w:left="1064" w:hanging="360"/>
      </w:pPr>
      <w:rPr>
        <w:rFonts w:hint="default"/>
      </w:rPr>
    </w:lvl>
    <w:lvl w:ilvl="1" w:tplc="04090019" w:tentative="1">
      <w:start w:val="1"/>
      <w:numFmt w:val="ideographTraditional"/>
      <w:lvlText w:val="%2、"/>
      <w:lvlJc w:val="left"/>
      <w:pPr>
        <w:ind w:left="1664" w:hanging="480"/>
      </w:pPr>
    </w:lvl>
    <w:lvl w:ilvl="2" w:tplc="0409001B" w:tentative="1">
      <w:start w:val="1"/>
      <w:numFmt w:val="lowerRoman"/>
      <w:lvlText w:val="%3."/>
      <w:lvlJc w:val="right"/>
      <w:pPr>
        <w:ind w:left="2144" w:hanging="480"/>
      </w:pPr>
    </w:lvl>
    <w:lvl w:ilvl="3" w:tplc="0409000F" w:tentative="1">
      <w:start w:val="1"/>
      <w:numFmt w:val="decimal"/>
      <w:lvlText w:val="%4."/>
      <w:lvlJc w:val="left"/>
      <w:pPr>
        <w:ind w:left="2624" w:hanging="480"/>
      </w:pPr>
    </w:lvl>
    <w:lvl w:ilvl="4" w:tplc="04090019" w:tentative="1">
      <w:start w:val="1"/>
      <w:numFmt w:val="ideographTraditional"/>
      <w:lvlText w:val="%5、"/>
      <w:lvlJc w:val="left"/>
      <w:pPr>
        <w:ind w:left="3104" w:hanging="480"/>
      </w:pPr>
    </w:lvl>
    <w:lvl w:ilvl="5" w:tplc="0409001B" w:tentative="1">
      <w:start w:val="1"/>
      <w:numFmt w:val="lowerRoman"/>
      <w:lvlText w:val="%6."/>
      <w:lvlJc w:val="right"/>
      <w:pPr>
        <w:ind w:left="3584" w:hanging="480"/>
      </w:pPr>
    </w:lvl>
    <w:lvl w:ilvl="6" w:tplc="0409000F" w:tentative="1">
      <w:start w:val="1"/>
      <w:numFmt w:val="decimal"/>
      <w:lvlText w:val="%7."/>
      <w:lvlJc w:val="left"/>
      <w:pPr>
        <w:ind w:left="4064" w:hanging="480"/>
      </w:pPr>
    </w:lvl>
    <w:lvl w:ilvl="7" w:tplc="04090019" w:tentative="1">
      <w:start w:val="1"/>
      <w:numFmt w:val="ideographTraditional"/>
      <w:lvlText w:val="%8、"/>
      <w:lvlJc w:val="left"/>
      <w:pPr>
        <w:ind w:left="4544" w:hanging="480"/>
      </w:pPr>
    </w:lvl>
    <w:lvl w:ilvl="8" w:tplc="0409001B" w:tentative="1">
      <w:start w:val="1"/>
      <w:numFmt w:val="lowerRoman"/>
      <w:lvlText w:val="%9."/>
      <w:lvlJc w:val="right"/>
      <w:pPr>
        <w:ind w:left="5024"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num>
  <w:num w:numId="4">
    <w:abstractNumId w:val="7"/>
  </w:num>
  <w:num w:numId="5">
    <w:abstractNumId w:val="5"/>
  </w:num>
  <w:num w:numId="6">
    <w:abstractNumId w:val="4"/>
  </w:num>
  <w:num w:numId="7">
    <w:abstractNumId w:val="11"/>
  </w:num>
  <w:num w:numId="8">
    <w:abstractNumId w:val="9"/>
  </w:num>
  <w:num w:numId="9">
    <w:abstractNumId w:val="18"/>
  </w:num>
  <w:num w:numId="10">
    <w:abstractNumId w:val="16"/>
  </w:num>
  <w:num w:numId="11">
    <w:abstractNumId w:val="8"/>
  </w:num>
  <w:num w:numId="12">
    <w:abstractNumId w:val="2"/>
  </w:num>
  <w:num w:numId="13">
    <w:abstractNumId w:val="17"/>
  </w:num>
  <w:num w:numId="14">
    <w:abstractNumId w:val="15"/>
  </w:num>
  <w:num w:numId="15">
    <w:abstractNumId w:val="10"/>
  </w:num>
  <w:num w:numId="16">
    <w:abstractNumId w:val="13"/>
  </w:num>
  <w:num w:numId="17">
    <w:abstractNumId w:val="1"/>
  </w:num>
  <w:num w:numId="18">
    <w:abstractNumId w:val="14"/>
  </w:num>
  <w:num w:numId="19">
    <w:abstractNumId w:val="12"/>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4A"/>
    <w:rsid w:val="00046BAE"/>
    <w:rsid w:val="00052892"/>
    <w:rsid w:val="00052A06"/>
    <w:rsid w:val="00075E80"/>
    <w:rsid w:val="00077039"/>
    <w:rsid w:val="00091E06"/>
    <w:rsid w:val="000944E3"/>
    <w:rsid w:val="000956D2"/>
    <w:rsid w:val="00096504"/>
    <w:rsid w:val="000A596E"/>
    <w:rsid w:val="000A65A5"/>
    <w:rsid w:val="000C0BEA"/>
    <w:rsid w:val="000C0C0F"/>
    <w:rsid w:val="000D46A8"/>
    <w:rsid w:val="000E292C"/>
    <w:rsid w:val="000E7012"/>
    <w:rsid w:val="000F3969"/>
    <w:rsid w:val="00101D08"/>
    <w:rsid w:val="0010277D"/>
    <w:rsid w:val="00102D0D"/>
    <w:rsid w:val="001203E3"/>
    <w:rsid w:val="00125953"/>
    <w:rsid w:val="00155EE9"/>
    <w:rsid w:val="001861B7"/>
    <w:rsid w:val="001A210C"/>
    <w:rsid w:val="001B3D98"/>
    <w:rsid w:val="001C21F1"/>
    <w:rsid w:val="001C3DF8"/>
    <w:rsid w:val="001D59F3"/>
    <w:rsid w:val="001E5647"/>
    <w:rsid w:val="001E752F"/>
    <w:rsid w:val="00203489"/>
    <w:rsid w:val="00216EA6"/>
    <w:rsid w:val="00217423"/>
    <w:rsid w:val="0023603A"/>
    <w:rsid w:val="00241791"/>
    <w:rsid w:val="00242992"/>
    <w:rsid w:val="00242E51"/>
    <w:rsid w:val="00267AD4"/>
    <w:rsid w:val="002705E1"/>
    <w:rsid w:val="00270EEE"/>
    <w:rsid w:val="002746DD"/>
    <w:rsid w:val="002750E0"/>
    <w:rsid w:val="00276837"/>
    <w:rsid w:val="002813A1"/>
    <w:rsid w:val="002A06A8"/>
    <w:rsid w:val="002B5973"/>
    <w:rsid w:val="002B63C1"/>
    <w:rsid w:val="002C57D9"/>
    <w:rsid w:val="002C66FF"/>
    <w:rsid w:val="002D26EB"/>
    <w:rsid w:val="002D3AE7"/>
    <w:rsid w:val="002D3EE7"/>
    <w:rsid w:val="002D68EF"/>
    <w:rsid w:val="002E1B6E"/>
    <w:rsid w:val="002E74CC"/>
    <w:rsid w:val="00301EDB"/>
    <w:rsid w:val="0030465F"/>
    <w:rsid w:val="00304AB5"/>
    <w:rsid w:val="00311982"/>
    <w:rsid w:val="00313C85"/>
    <w:rsid w:val="003217A7"/>
    <w:rsid w:val="003304AE"/>
    <w:rsid w:val="00331ED3"/>
    <w:rsid w:val="0033670F"/>
    <w:rsid w:val="00341CF7"/>
    <w:rsid w:val="00344330"/>
    <w:rsid w:val="00347CBF"/>
    <w:rsid w:val="00347D2F"/>
    <w:rsid w:val="00347EA8"/>
    <w:rsid w:val="00364F76"/>
    <w:rsid w:val="003778A0"/>
    <w:rsid w:val="00382304"/>
    <w:rsid w:val="00395FF0"/>
    <w:rsid w:val="003B5D8C"/>
    <w:rsid w:val="003B600C"/>
    <w:rsid w:val="003B716B"/>
    <w:rsid w:val="003C0CA4"/>
    <w:rsid w:val="003D25E9"/>
    <w:rsid w:val="003F0862"/>
    <w:rsid w:val="00407722"/>
    <w:rsid w:val="00411752"/>
    <w:rsid w:val="004163A6"/>
    <w:rsid w:val="00417C76"/>
    <w:rsid w:val="00431DC8"/>
    <w:rsid w:val="00432E50"/>
    <w:rsid w:val="0044397F"/>
    <w:rsid w:val="004471BC"/>
    <w:rsid w:val="00456491"/>
    <w:rsid w:val="0045692D"/>
    <w:rsid w:val="0047107B"/>
    <w:rsid w:val="00480A0D"/>
    <w:rsid w:val="004840B9"/>
    <w:rsid w:val="00487208"/>
    <w:rsid w:val="0048750F"/>
    <w:rsid w:val="004923EF"/>
    <w:rsid w:val="00493ABC"/>
    <w:rsid w:val="004A7F0A"/>
    <w:rsid w:val="004B0B67"/>
    <w:rsid w:val="004B435B"/>
    <w:rsid w:val="004B4DF7"/>
    <w:rsid w:val="004B6044"/>
    <w:rsid w:val="004B6CB9"/>
    <w:rsid w:val="004C1980"/>
    <w:rsid w:val="004C65F0"/>
    <w:rsid w:val="004C78AB"/>
    <w:rsid w:val="004D7B7F"/>
    <w:rsid w:val="00500E0C"/>
    <w:rsid w:val="00507A7E"/>
    <w:rsid w:val="0051440E"/>
    <w:rsid w:val="00514836"/>
    <w:rsid w:val="00516781"/>
    <w:rsid w:val="00522DAE"/>
    <w:rsid w:val="00522DDD"/>
    <w:rsid w:val="00534961"/>
    <w:rsid w:val="00535F0E"/>
    <w:rsid w:val="00542D3B"/>
    <w:rsid w:val="00551E1F"/>
    <w:rsid w:val="00553DB3"/>
    <w:rsid w:val="00556C60"/>
    <w:rsid w:val="00565674"/>
    <w:rsid w:val="005658C1"/>
    <w:rsid w:val="00572D3B"/>
    <w:rsid w:val="00577B19"/>
    <w:rsid w:val="00582433"/>
    <w:rsid w:val="005B4183"/>
    <w:rsid w:val="005B531F"/>
    <w:rsid w:val="005C4389"/>
    <w:rsid w:val="005C7454"/>
    <w:rsid w:val="005D3E8B"/>
    <w:rsid w:val="005E1428"/>
    <w:rsid w:val="005E15C3"/>
    <w:rsid w:val="005F15EC"/>
    <w:rsid w:val="005F5C50"/>
    <w:rsid w:val="00602314"/>
    <w:rsid w:val="00603CDD"/>
    <w:rsid w:val="006119AB"/>
    <w:rsid w:val="00617B6A"/>
    <w:rsid w:val="00632547"/>
    <w:rsid w:val="006343CC"/>
    <w:rsid w:val="00637EA2"/>
    <w:rsid w:val="0064737F"/>
    <w:rsid w:val="00647D3E"/>
    <w:rsid w:val="00653C2F"/>
    <w:rsid w:val="00654381"/>
    <w:rsid w:val="0066389B"/>
    <w:rsid w:val="0066508F"/>
    <w:rsid w:val="00671D9E"/>
    <w:rsid w:val="00672DB4"/>
    <w:rsid w:val="006855F5"/>
    <w:rsid w:val="006872AA"/>
    <w:rsid w:val="006F4B0A"/>
    <w:rsid w:val="006F511E"/>
    <w:rsid w:val="006F5579"/>
    <w:rsid w:val="00700E08"/>
    <w:rsid w:val="00707444"/>
    <w:rsid w:val="00714D83"/>
    <w:rsid w:val="00715B28"/>
    <w:rsid w:val="007161FB"/>
    <w:rsid w:val="00726158"/>
    <w:rsid w:val="00735DAE"/>
    <w:rsid w:val="007432DD"/>
    <w:rsid w:val="00754686"/>
    <w:rsid w:val="007658C4"/>
    <w:rsid w:val="00767018"/>
    <w:rsid w:val="007770B1"/>
    <w:rsid w:val="00777FF4"/>
    <w:rsid w:val="00781064"/>
    <w:rsid w:val="00791C4C"/>
    <w:rsid w:val="007B32F7"/>
    <w:rsid w:val="007C097F"/>
    <w:rsid w:val="007C3615"/>
    <w:rsid w:val="007C4409"/>
    <w:rsid w:val="007E4FC5"/>
    <w:rsid w:val="007F71C4"/>
    <w:rsid w:val="00807488"/>
    <w:rsid w:val="0081659B"/>
    <w:rsid w:val="0082362A"/>
    <w:rsid w:val="00826A65"/>
    <w:rsid w:val="00830E35"/>
    <w:rsid w:val="00834075"/>
    <w:rsid w:val="00837E83"/>
    <w:rsid w:val="00866171"/>
    <w:rsid w:val="0087073D"/>
    <w:rsid w:val="00881F4A"/>
    <w:rsid w:val="00883AA8"/>
    <w:rsid w:val="00892BAD"/>
    <w:rsid w:val="0089644C"/>
    <w:rsid w:val="008A26A5"/>
    <w:rsid w:val="008C63F9"/>
    <w:rsid w:val="008D0FB6"/>
    <w:rsid w:val="008D40E3"/>
    <w:rsid w:val="008D48F8"/>
    <w:rsid w:val="008D536C"/>
    <w:rsid w:val="008E52E4"/>
    <w:rsid w:val="008E6470"/>
    <w:rsid w:val="008E7E89"/>
    <w:rsid w:val="008F0AE2"/>
    <w:rsid w:val="008F1183"/>
    <w:rsid w:val="008F1CA2"/>
    <w:rsid w:val="008F22D9"/>
    <w:rsid w:val="0090150D"/>
    <w:rsid w:val="0091651E"/>
    <w:rsid w:val="00921912"/>
    <w:rsid w:val="00921F94"/>
    <w:rsid w:val="00932995"/>
    <w:rsid w:val="009333EE"/>
    <w:rsid w:val="00935BE8"/>
    <w:rsid w:val="00937D11"/>
    <w:rsid w:val="00940C13"/>
    <w:rsid w:val="00953167"/>
    <w:rsid w:val="009572A6"/>
    <w:rsid w:val="00962FCF"/>
    <w:rsid w:val="00980872"/>
    <w:rsid w:val="009A0D8D"/>
    <w:rsid w:val="009A441F"/>
    <w:rsid w:val="009A77AC"/>
    <w:rsid w:val="009A789D"/>
    <w:rsid w:val="009B3A92"/>
    <w:rsid w:val="009B4B2D"/>
    <w:rsid w:val="009C28AD"/>
    <w:rsid w:val="009C2BBE"/>
    <w:rsid w:val="009D165E"/>
    <w:rsid w:val="009D395A"/>
    <w:rsid w:val="009E0871"/>
    <w:rsid w:val="009F25F4"/>
    <w:rsid w:val="009F3E90"/>
    <w:rsid w:val="009F4578"/>
    <w:rsid w:val="00A03501"/>
    <w:rsid w:val="00A10E3B"/>
    <w:rsid w:val="00A114F0"/>
    <w:rsid w:val="00A30115"/>
    <w:rsid w:val="00A461AF"/>
    <w:rsid w:val="00A575F1"/>
    <w:rsid w:val="00A620BD"/>
    <w:rsid w:val="00A636CB"/>
    <w:rsid w:val="00A7103A"/>
    <w:rsid w:val="00A711DB"/>
    <w:rsid w:val="00A836A2"/>
    <w:rsid w:val="00A9118B"/>
    <w:rsid w:val="00A9452F"/>
    <w:rsid w:val="00AA5CD1"/>
    <w:rsid w:val="00AB378B"/>
    <w:rsid w:val="00AB4F83"/>
    <w:rsid w:val="00AB55DE"/>
    <w:rsid w:val="00AC2AB8"/>
    <w:rsid w:val="00AC4E7A"/>
    <w:rsid w:val="00AC66E3"/>
    <w:rsid w:val="00AD6EF5"/>
    <w:rsid w:val="00AE7946"/>
    <w:rsid w:val="00AF49B1"/>
    <w:rsid w:val="00AF631C"/>
    <w:rsid w:val="00B24460"/>
    <w:rsid w:val="00B34AE6"/>
    <w:rsid w:val="00B36057"/>
    <w:rsid w:val="00B36CBB"/>
    <w:rsid w:val="00B432B0"/>
    <w:rsid w:val="00B53F3B"/>
    <w:rsid w:val="00B64666"/>
    <w:rsid w:val="00B64D4D"/>
    <w:rsid w:val="00B75D66"/>
    <w:rsid w:val="00B92413"/>
    <w:rsid w:val="00B938CB"/>
    <w:rsid w:val="00BA76E2"/>
    <w:rsid w:val="00BB0327"/>
    <w:rsid w:val="00BB0852"/>
    <w:rsid w:val="00BB53B5"/>
    <w:rsid w:val="00BB64CA"/>
    <w:rsid w:val="00BB7763"/>
    <w:rsid w:val="00BC4E3B"/>
    <w:rsid w:val="00BE450F"/>
    <w:rsid w:val="00BF0477"/>
    <w:rsid w:val="00BF277C"/>
    <w:rsid w:val="00BF4BA8"/>
    <w:rsid w:val="00BF675B"/>
    <w:rsid w:val="00C00A14"/>
    <w:rsid w:val="00C04F08"/>
    <w:rsid w:val="00C26778"/>
    <w:rsid w:val="00C3469F"/>
    <w:rsid w:val="00C3511A"/>
    <w:rsid w:val="00C354F6"/>
    <w:rsid w:val="00C47DBA"/>
    <w:rsid w:val="00C548B3"/>
    <w:rsid w:val="00C625FC"/>
    <w:rsid w:val="00C6302F"/>
    <w:rsid w:val="00C670D8"/>
    <w:rsid w:val="00C700E7"/>
    <w:rsid w:val="00C706A0"/>
    <w:rsid w:val="00C7235E"/>
    <w:rsid w:val="00C7654F"/>
    <w:rsid w:val="00C876A7"/>
    <w:rsid w:val="00C931BB"/>
    <w:rsid w:val="00C9566D"/>
    <w:rsid w:val="00CA0971"/>
    <w:rsid w:val="00CA0D09"/>
    <w:rsid w:val="00CA39F1"/>
    <w:rsid w:val="00CB5459"/>
    <w:rsid w:val="00CC5770"/>
    <w:rsid w:val="00CC7901"/>
    <w:rsid w:val="00CC7CB7"/>
    <w:rsid w:val="00CD0A25"/>
    <w:rsid w:val="00CD37E0"/>
    <w:rsid w:val="00CE6914"/>
    <w:rsid w:val="00CE72C6"/>
    <w:rsid w:val="00D033DA"/>
    <w:rsid w:val="00D0407E"/>
    <w:rsid w:val="00D226D5"/>
    <w:rsid w:val="00D22AA9"/>
    <w:rsid w:val="00D40450"/>
    <w:rsid w:val="00D40B6C"/>
    <w:rsid w:val="00D5174C"/>
    <w:rsid w:val="00D55E5F"/>
    <w:rsid w:val="00D64FBF"/>
    <w:rsid w:val="00D8473A"/>
    <w:rsid w:val="00D857A1"/>
    <w:rsid w:val="00D92157"/>
    <w:rsid w:val="00D95D2D"/>
    <w:rsid w:val="00D9759D"/>
    <w:rsid w:val="00DA44BE"/>
    <w:rsid w:val="00DB60B4"/>
    <w:rsid w:val="00DB7EA9"/>
    <w:rsid w:val="00DD023D"/>
    <w:rsid w:val="00DD3839"/>
    <w:rsid w:val="00DD4EC4"/>
    <w:rsid w:val="00DE5907"/>
    <w:rsid w:val="00E10BA6"/>
    <w:rsid w:val="00E12591"/>
    <w:rsid w:val="00E12D46"/>
    <w:rsid w:val="00E41947"/>
    <w:rsid w:val="00E63845"/>
    <w:rsid w:val="00E66334"/>
    <w:rsid w:val="00E704AE"/>
    <w:rsid w:val="00E80E33"/>
    <w:rsid w:val="00E87D79"/>
    <w:rsid w:val="00E90000"/>
    <w:rsid w:val="00E90031"/>
    <w:rsid w:val="00E9169D"/>
    <w:rsid w:val="00E95B35"/>
    <w:rsid w:val="00EA1162"/>
    <w:rsid w:val="00EA279D"/>
    <w:rsid w:val="00EB0D36"/>
    <w:rsid w:val="00EC056E"/>
    <w:rsid w:val="00EE6DDD"/>
    <w:rsid w:val="00F035BD"/>
    <w:rsid w:val="00F0562C"/>
    <w:rsid w:val="00F117E9"/>
    <w:rsid w:val="00F224F8"/>
    <w:rsid w:val="00F239F2"/>
    <w:rsid w:val="00F268C2"/>
    <w:rsid w:val="00F44065"/>
    <w:rsid w:val="00F446BE"/>
    <w:rsid w:val="00F54CC1"/>
    <w:rsid w:val="00F54EA9"/>
    <w:rsid w:val="00F5567F"/>
    <w:rsid w:val="00F609DF"/>
    <w:rsid w:val="00F76DD3"/>
    <w:rsid w:val="00F80117"/>
    <w:rsid w:val="00F83033"/>
    <w:rsid w:val="00F878E2"/>
    <w:rsid w:val="00F930DC"/>
    <w:rsid w:val="00FA5C45"/>
    <w:rsid w:val="00FC228D"/>
    <w:rsid w:val="00FC5D7C"/>
    <w:rsid w:val="00FD1CEE"/>
    <w:rsid w:val="00FD3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4A"/>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881F4A"/>
    <w:pPr>
      <w:snapToGrid w:val="0"/>
      <w:jc w:val="left"/>
    </w:pPr>
    <w:rPr>
      <w:sz w:val="18"/>
      <w:szCs w:val="18"/>
    </w:rPr>
  </w:style>
  <w:style w:type="character" w:customStyle="1" w:styleId="a4">
    <w:name w:val="註腳文字 字元"/>
    <w:basedOn w:val="a0"/>
    <w:link w:val="a3"/>
    <w:rsid w:val="00881F4A"/>
    <w:rPr>
      <w:rFonts w:ascii="Times New Roman" w:eastAsia="SimSun" w:hAnsi="Times New Roman" w:cs="Times New Roman"/>
      <w:sz w:val="18"/>
      <w:szCs w:val="18"/>
    </w:rPr>
  </w:style>
  <w:style w:type="character" w:styleId="a5">
    <w:name w:val="footnote reference"/>
    <w:semiHidden/>
    <w:unhideWhenUsed/>
    <w:rsid w:val="00881F4A"/>
    <w:rPr>
      <w:vertAlign w:val="superscript"/>
    </w:rPr>
  </w:style>
  <w:style w:type="paragraph" w:styleId="a6">
    <w:name w:val="header"/>
    <w:basedOn w:val="a"/>
    <w:link w:val="a7"/>
    <w:uiPriority w:val="99"/>
    <w:unhideWhenUsed/>
    <w:rsid w:val="005C4389"/>
    <w:pPr>
      <w:pBdr>
        <w:bottom w:val="single" w:sz="6" w:space="1" w:color="auto"/>
      </w:pBdr>
      <w:tabs>
        <w:tab w:val="center" w:pos="4153"/>
        <w:tab w:val="right" w:pos="8306"/>
      </w:tabs>
      <w:snapToGrid w:val="0"/>
      <w:jc w:val="center"/>
    </w:pPr>
    <w:rPr>
      <w:sz w:val="18"/>
      <w:szCs w:val="18"/>
    </w:rPr>
  </w:style>
  <w:style w:type="character" w:customStyle="1" w:styleId="a7">
    <w:name w:val="頁首 字元"/>
    <w:basedOn w:val="a0"/>
    <w:link w:val="a6"/>
    <w:uiPriority w:val="99"/>
    <w:rsid w:val="005C4389"/>
    <w:rPr>
      <w:rFonts w:ascii="Times New Roman" w:eastAsia="SimSun" w:hAnsi="Times New Roman" w:cs="Times New Roman"/>
      <w:sz w:val="18"/>
      <w:szCs w:val="18"/>
    </w:rPr>
  </w:style>
  <w:style w:type="paragraph" w:styleId="a8">
    <w:name w:val="footer"/>
    <w:basedOn w:val="a"/>
    <w:link w:val="a9"/>
    <w:uiPriority w:val="99"/>
    <w:unhideWhenUsed/>
    <w:rsid w:val="005C4389"/>
    <w:pPr>
      <w:tabs>
        <w:tab w:val="center" w:pos="4153"/>
        <w:tab w:val="right" w:pos="8306"/>
      </w:tabs>
      <w:snapToGrid w:val="0"/>
      <w:jc w:val="left"/>
    </w:pPr>
    <w:rPr>
      <w:sz w:val="18"/>
      <w:szCs w:val="18"/>
    </w:rPr>
  </w:style>
  <w:style w:type="character" w:customStyle="1" w:styleId="a9">
    <w:name w:val="頁尾 字元"/>
    <w:basedOn w:val="a0"/>
    <w:link w:val="a8"/>
    <w:uiPriority w:val="99"/>
    <w:rsid w:val="005C4389"/>
    <w:rPr>
      <w:rFonts w:ascii="Times New Roman" w:eastAsia="SimSun" w:hAnsi="Times New Roman" w:cs="Times New Roman"/>
      <w:sz w:val="18"/>
      <w:szCs w:val="18"/>
    </w:rPr>
  </w:style>
  <w:style w:type="paragraph" w:styleId="aa">
    <w:name w:val="List Paragraph"/>
    <w:basedOn w:val="a"/>
    <w:uiPriority w:val="34"/>
    <w:qFormat/>
    <w:rsid w:val="00F224F8"/>
    <w:pPr>
      <w:ind w:leftChars="200" w:left="480"/>
    </w:pPr>
  </w:style>
  <w:style w:type="paragraph" w:styleId="ab">
    <w:name w:val="Balloon Text"/>
    <w:basedOn w:val="a"/>
    <w:link w:val="ac"/>
    <w:uiPriority w:val="99"/>
    <w:semiHidden/>
    <w:unhideWhenUsed/>
    <w:rsid w:val="00E6384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63845"/>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647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zh-TW"/>
    </w:rPr>
  </w:style>
  <w:style w:type="character" w:customStyle="1" w:styleId="HTML0">
    <w:name w:val="HTML 預設格式 字元"/>
    <w:basedOn w:val="a0"/>
    <w:link w:val="HTML"/>
    <w:uiPriority w:val="99"/>
    <w:rsid w:val="00647D3E"/>
    <w:rPr>
      <w:rFonts w:ascii="Courier New" w:eastAsia="Times New Roman" w:hAnsi="Courier New" w:cs="Courier New"/>
      <w:kern w:val="0"/>
      <w:sz w:val="20"/>
      <w:szCs w:val="20"/>
      <w:lang w:eastAsia="zh-TW"/>
    </w:rPr>
  </w:style>
  <w:style w:type="character" w:customStyle="1" w:styleId="hps">
    <w:name w:val="hps"/>
    <w:basedOn w:val="a0"/>
    <w:rsid w:val="003304AE"/>
  </w:style>
  <w:style w:type="paragraph" w:customStyle="1" w:styleId="Indent1">
    <w:name w:val="Indent1"/>
    <w:basedOn w:val="a"/>
    <w:rsid w:val="00AC2AB8"/>
    <w:pPr>
      <w:widowControl/>
      <w:tabs>
        <w:tab w:val="left" w:pos="567"/>
        <w:tab w:val="left" w:pos="1134"/>
      </w:tabs>
      <w:snapToGrid w:val="0"/>
      <w:spacing w:before="120" w:after="120" w:line="480" w:lineRule="auto"/>
      <w:ind w:left="567" w:hanging="567"/>
    </w:pPr>
    <w:rPr>
      <w:rFonts w:eastAsia="Times New Roman"/>
      <w:kern w:val="0"/>
      <w:sz w:val="24"/>
      <w:lang w:val="en-GB" w:eastAsia="zh-TW"/>
    </w:rPr>
  </w:style>
  <w:style w:type="character" w:styleId="ad">
    <w:name w:val="Hyperlink"/>
    <w:basedOn w:val="a0"/>
    <w:uiPriority w:val="99"/>
    <w:unhideWhenUsed/>
    <w:rsid w:val="007770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4A"/>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881F4A"/>
    <w:pPr>
      <w:snapToGrid w:val="0"/>
      <w:jc w:val="left"/>
    </w:pPr>
    <w:rPr>
      <w:sz w:val="18"/>
      <w:szCs w:val="18"/>
    </w:rPr>
  </w:style>
  <w:style w:type="character" w:customStyle="1" w:styleId="a4">
    <w:name w:val="註腳文字 字元"/>
    <w:basedOn w:val="a0"/>
    <w:link w:val="a3"/>
    <w:rsid w:val="00881F4A"/>
    <w:rPr>
      <w:rFonts w:ascii="Times New Roman" w:eastAsia="SimSun" w:hAnsi="Times New Roman" w:cs="Times New Roman"/>
      <w:sz w:val="18"/>
      <w:szCs w:val="18"/>
    </w:rPr>
  </w:style>
  <w:style w:type="character" w:styleId="a5">
    <w:name w:val="footnote reference"/>
    <w:semiHidden/>
    <w:unhideWhenUsed/>
    <w:rsid w:val="00881F4A"/>
    <w:rPr>
      <w:vertAlign w:val="superscript"/>
    </w:rPr>
  </w:style>
  <w:style w:type="paragraph" w:styleId="a6">
    <w:name w:val="header"/>
    <w:basedOn w:val="a"/>
    <w:link w:val="a7"/>
    <w:uiPriority w:val="99"/>
    <w:unhideWhenUsed/>
    <w:rsid w:val="005C4389"/>
    <w:pPr>
      <w:pBdr>
        <w:bottom w:val="single" w:sz="6" w:space="1" w:color="auto"/>
      </w:pBdr>
      <w:tabs>
        <w:tab w:val="center" w:pos="4153"/>
        <w:tab w:val="right" w:pos="8306"/>
      </w:tabs>
      <w:snapToGrid w:val="0"/>
      <w:jc w:val="center"/>
    </w:pPr>
    <w:rPr>
      <w:sz w:val="18"/>
      <w:szCs w:val="18"/>
    </w:rPr>
  </w:style>
  <w:style w:type="character" w:customStyle="1" w:styleId="a7">
    <w:name w:val="頁首 字元"/>
    <w:basedOn w:val="a0"/>
    <w:link w:val="a6"/>
    <w:uiPriority w:val="99"/>
    <w:rsid w:val="005C4389"/>
    <w:rPr>
      <w:rFonts w:ascii="Times New Roman" w:eastAsia="SimSun" w:hAnsi="Times New Roman" w:cs="Times New Roman"/>
      <w:sz w:val="18"/>
      <w:szCs w:val="18"/>
    </w:rPr>
  </w:style>
  <w:style w:type="paragraph" w:styleId="a8">
    <w:name w:val="footer"/>
    <w:basedOn w:val="a"/>
    <w:link w:val="a9"/>
    <w:uiPriority w:val="99"/>
    <w:unhideWhenUsed/>
    <w:rsid w:val="005C4389"/>
    <w:pPr>
      <w:tabs>
        <w:tab w:val="center" w:pos="4153"/>
        <w:tab w:val="right" w:pos="8306"/>
      </w:tabs>
      <w:snapToGrid w:val="0"/>
      <w:jc w:val="left"/>
    </w:pPr>
    <w:rPr>
      <w:sz w:val="18"/>
      <w:szCs w:val="18"/>
    </w:rPr>
  </w:style>
  <w:style w:type="character" w:customStyle="1" w:styleId="a9">
    <w:name w:val="頁尾 字元"/>
    <w:basedOn w:val="a0"/>
    <w:link w:val="a8"/>
    <w:uiPriority w:val="99"/>
    <w:rsid w:val="005C4389"/>
    <w:rPr>
      <w:rFonts w:ascii="Times New Roman" w:eastAsia="SimSun" w:hAnsi="Times New Roman" w:cs="Times New Roman"/>
      <w:sz w:val="18"/>
      <w:szCs w:val="18"/>
    </w:rPr>
  </w:style>
  <w:style w:type="paragraph" w:styleId="aa">
    <w:name w:val="List Paragraph"/>
    <w:basedOn w:val="a"/>
    <w:uiPriority w:val="34"/>
    <w:qFormat/>
    <w:rsid w:val="00F224F8"/>
    <w:pPr>
      <w:ind w:leftChars="200" w:left="480"/>
    </w:pPr>
  </w:style>
  <w:style w:type="paragraph" w:styleId="ab">
    <w:name w:val="Balloon Text"/>
    <w:basedOn w:val="a"/>
    <w:link w:val="ac"/>
    <w:uiPriority w:val="99"/>
    <w:semiHidden/>
    <w:unhideWhenUsed/>
    <w:rsid w:val="00E6384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63845"/>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647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zh-TW"/>
    </w:rPr>
  </w:style>
  <w:style w:type="character" w:customStyle="1" w:styleId="HTML0">
    <w:name w:val="HTML 預設格式 字元"/>
    <w:basedOn w:val="a0"/>
    <w:link w:val="HTML"/>
    <w:uiPriority w:val="99"/>
    <w:rsid w:val="00647D3E"/>
    <w:rPr>
      <w:rFonts w:ascii="Courier New" w:eastAsia="Times New Roman" w:hAnsi="Courier New" w:cs="Courier New"/>
      <w:kern w:val="0"/>
      <w:sz w:val="20"/>
      <w:szCs w:val="20"/>
      <w:lang w:eastAsia="zh-TW"/>
    </w:rPr>
  </w:style>
  <w:style w:type="character" w:customStyle="1" w:styleId="hps">
    <w:name w:val="hps"/>
    <w:basedOn w:val="a0"/>
    <w:rsid w:val="003304AE"/>
  </w:style>
  <w:style w:type="paragraph" w:customStyle="1" w:styleId="Indent1">
    <w:name w:val="Indent1"/>
    <w:basedOn w:val="a"/>
    <w:rsid w:val="00AC2AB8"/>
    <w:pPr>
      <w:widowControl/>
      <w:tabs>
        <w:tab w:val="left" w:pos="567"/>
        <w:tab w:val="left" w:pos="1134"/>
      </w:tabs>
      <w:snapToGrid w:val="0"/>
      <w:spacing w:before="120" w:after="120" w:line="480" w:lineRule="auto"/>
      <w:ind w:left="567" w:hanging="567"/>
    </w:pPr>
    <w:rPr>
      <w:rFonts w:eastAsia="Times New Roman"/>
      <w:kern w:val="0"/>
      <w:sz w:val="24"/>
      <w:lang w:val="en-GB" w:eastAsia="zh-TW"/>
    </w:rPr>
  </w:style>
  <w:style w:type="character" w:styleId="ad">
    <w:name w:val="Hyperlink"/>
    <w:basedOn w:val="a0"/>
    <w:uiPriority w:val="99"/>
    <w:unhideWhenUsed/>
    <w:rsid w:val="007770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68075">
      <w:bodyDiv w:val="1"/>
      <w:marLeft w:val="0"/>
      <w:marRight w:val="0"/>
      <w:marTop w:val="0"/>
      <w:marBottom w:val="0"/>
      <w:divBdr>
        <w:top w:val="none" w:sz="0" w:space="0" w:color="auto"/>
        <w:left w:val="none" w:sz="0" w:space="0" w:color="auto"/>
        <w:bottom w:val="none" w:sz="0" w:space="0" w:color="auto"/>
        <w:right w:val="none" w:sz="0" w:space="0" w:color="auto"/>
      </w:divBdr>
    </w:div>
    <w:div w:id="1649746014">
      <w:bodyDiv w:val="1"/>
      <w:marLeft w:val="0"/>
      <w:marRight w:val="0"/>
      <w:marTop w:val="0"/>
      <w:marBottom w:val="0"/>
      <w:divBdr>
        <w:top w:val="none" w:sz="0" w:space="0" w:color="auto"/>
        <w:left w:val="none" w:sz="0" w:space="0" w:color="auto"/>
        <w:bottom w:val="none" w:sz="0" w:space="0" w:color="auto"/>
        <w:right w:val="none" w:sz="0" w:space="0" w:color="auto"/>
      </w:divBdr>
    </w:div>
    <w:div w:id="1649899504">
      <w:bodyDiv w:val="1"/>
      <w:marLeft w:val="0"/>
      <w:marRight w:val="0"/>
      <w:marTop w:val="0"/>
      <w:marBottom w:val="0"/>
      <w:divBdr>
        <w:top w:val="none" w:sz="0" w:space="0" w:color="auto"/>
        <w:left w:val="none" w:sz="0" w:space="0" w:color="auto"/>
        <w:bottom w:val="none" w:sz="0" w:space="0" w:color="auto"/>
        <w:right w:val="none" w:sz="0" w:space="0" w:color="auto"/>
      </w:divBdr>
    </w:div>
    <w:div w:id="1752002997">
      <w:bodyDiv w:val="1"/>
      <w:marLeft w:val="0"/>
      <w:marRight w:val="0"/>
      <w:marTop w:val="0"/>
      <w:marBottom w:val="0"/>
      <w:divBdr>
        <w:top w:val="none" w:sz="0" w:space="0" w:color="auto"/>
        <w:left w:val="none" w:sz="0" w:space="0" w:color="auto"/>
        <w:bottom w:val="none" w:sz="0" w:space="0" w:color="auto"/>
        <w:right w:val="none" w:sz="0" w:space="0" w:color="auto"/>
      </w:divBdr>
    </w:div>
    <w:div w:id="18128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316CD8-4F3F-4A80-A973-9718279B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mofcom</Company>
  <LinksUpToDate>false</LinksUpToDate>
  <CharactersWithSpaces>13148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tid_webportal</dc:creator>
  <cp:lastModifiedBy>tid_webportal</cp:lastModifiedBy>
  <cp:revision>3</cp:revision>
  <cp:lastPrinted>2015-11-23T11:39:00Z</cp:lastPrinted>
  <dcterms:created xsi:type="dcterms:W3CDTF">2015-11-25T02:33:00Z</dcterms:created>
  <dcterms:modified xsi:type="dcterms:W3CDTF">2015-11-25T02:34:00Z</dcterms:modified>
</cp:coreProperties>
</file>